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3488" w14:textId="6FA0F764" w:rsidR="00A56028" w:rsidRPr="00E67A82" w:rsidRDefault="00A56028" w:rsidP="0033273F">
      <w:pPr>
        <w:outlineLvl w:val="0"/>
        <w:rPr>
          <w:rFonts w:ascii="Tahoma" w:hAnsi="Tahoma" w:cs="Tahoma"/>
          <w:color w:val="FF0000"/>
          <w:sz w:val="32"/>
          <w:szCs w:val="32"/>
        </w:rPr>
      </w:pPr>
      <w:r w:rsidRPr="00DF6C6A">
        <w:rPr>
          <w:rFonts w:ascii="Tahoma" w:hAnsi="Tahoma" w:cs="Tahoma"/>
          <w:b/>
          <w:bCs/>
          <w:color w:val="0070C0"/>
        </w:rPr>
        <w:t>Committee on Applied Statisticians</w:t>
      </w:r>
    </w:p>
    <w:p w14:paraId="6D480744" w14:textId="46506E55" w:rsidR="00A56028" w:rsidRPr="00297192" w:rsidRDefault="0081459A" w:rsidP="00113050">
      <w:pPr>
        <w:outlineLvl w:val="0"/>
        <w:rPr>
          <w:rFonts w:ascii="Tahoma" w:hAnsi="Tahoma" w:cs="Tahoma"/>
          <w:b/>
          <w:bCs/>
        </w:rPr>
      </w:pPr>
      <w:r>
        <w:rPr>
          <w:rFonts w:ascii="Tahoma" w:hAnsi="Tahoma" w:cs="Tahoma"/>
          <w:b/>
          <w:bCs/>
        </w:rPr>
        <w:t>Thurs</w:t>
      </w:r>
      <w:r w:rsidR="00A56028">
        <w:rPr>
          <w:rFonts w:ascii="Tahoma" w:hAnsi="Tahoma" w:cs="Tahoma"/>
          <w:b/>
          <w:bCs/>
        </w:rPr>
        <w:t xml:space="preserve">day </w:t>
      </w:r>
      <w:r w:rsidR="00EC67C7">
        <w:rPr>
          <w:rFonts w:ascii="Tahoma" w:hAnsi="Tahoma" w:cs="Tahoma"/>
          <w:b/>
          <w:bCs/>
        </w:rPr>
        <w:t xml:space="preserve">May </w:t>
      </w:r>
      <w:r>
        <w:rPr>
          <w:rFonts w:ascii="Tahoma" w:hAnsi="Tahoma" w:cs="Tahoma"/>
          <w:b/>
          <w:bCs/>
        </w:rPr>
        <w:t>1</w:t>
      </w:r>
      <w:r w:rsidR="00EC67C7">
        <w:rPr>
          <w:rFonts w:ascii="Tahoma" w:hAnsi="Tahoma" w:cs="Tahoma"/>
          <w:b/>
          <w:bCs/>
        </w:rPr>
        <w:t>5</w:t>
      </w:r>
      <w:r w:rsidR="00A56028">
        <w:rPr>
          <w:rFonts w:ascii="Tahoma" w:hAnsi="Tahoma" w:cs="Tahoma"/>
          <w:b/>
          <w:bCs/>
        </w:rPr>
        <w:t>, 201</w:t>
      </w:r>
      <w:r w:rsidR="00376A74">
        <w:rPr>
          <w:rFonts w:ascii="Tahoma" w:hAnsi="Tahoma" w:cs="Tahoma"/>
          <w:b/>
          <w:bCs/>
        </w:rPr>
        <w:t>4</w:t>
      </w:r>
      <w:r w:rsidR="00A56028">
        <w:rPr>
          <w:rFonts w:ascii="Tahoma" w:hAnsi="Tahoma" w:cs="Tahoma"/>
          <w:b/>
          <w:bCs/>
        </w:rPr>
        <w:t xml:space="preserve"> </w:t>
      </w:r>
      <w:r w:rsidR="00A73DF8">
        <w:rPr>
          <w:rFonts w:ascii="Tahoma" w:hAnsi="Tahoma" w:cs="Tahoma"/>
          <w:b/>
          <w:bCs/>
        </w:rPr>
        <w:t>MINUTES</w:t>
      </w:r>
    </w:p>
    <w:p w14:paraId="7F4BAEF0" w14:textId="77777777" w:rsidR="00A56028" w:rsidRDefault="00A56028" w:rsidP="0033273F">
      <w:pPr>
        <w:outlineLvl w:val="0"/>
        <w:rPr>
          <w:rFonts w:ascii="Tahoma" w:hAnsi="Tahoma" w:cs="Tahoma"/>
          <w:b/>
          <w:bCs/>
        </w:rPr>
      </w:pPr>
      <w:r>
        <w:rPr>
          <w:rFonts w:ascii="Tahoma" w:hAnsi="Tahoma" w:cs="Tahoma"/>
          <w:b/>
          <w:bCs/>
        </w:rPr>
        <w:t xml:space="preserve">12-1 </w:t>
      </w:r>
      <w:r w:rsidRPr="00297192">
        <w:rPr>
          <w:rFonts w:ascii="Tahoma" w:hAnsi="Tahoma" w:cs="Tahoma"/>
          <w:b/>
          <w:bCs/>
        </w:rPr>
        <w:t>pm</w:t>
      </w:r>
      <w:r>
        <w:rPr>
          <w:rFonts w:ascii="Tahoma" w:hAnsi="Tahoma" w:cs="Tahoma"/>
          <w:b/>
          <w:bCs/>
        </w:rPr>
        <w:t xml:space="preserve"> EST</w:t>
      </w:r>
    </w:p>
    <w:p w14:paraId="15833B7B" w14:textId="77777777" w:rsidR="005D65F7" w:rsidRDefault="005D65F7" w:rsidP="009505A5">
      <w:pPr>
        <w:outlineLvl w:val="0"/>
        <w:rPr>
          <w:rFonts w:ascii="Tahoma" w:hAnsi="Tahoma"/>
          <w:b/>
          <w:bCs/>
        </w:rPr>
      </w:pPr>
    </w:p>
    <w:p w14:paraId="668D8EC2" w14:textId="77777777" w:rsidR="00A56028" w:rsidRDefault="00A56028" w:rsidP="009505A5">
      <w:pPr>
        <w:outlineLvl w:val="0"/>
      </w:pPr>
      <w:r>
        <w:rPr>
          <w:rFonts w:ascii="Tahoma" w:hAnsi="Tahoma"/>
          <w:b/>
          <w:bCs/>
        </w:rPr>
        <w:t>Minutes:</w:t>
      </w:r>
      <w:r>
        <w:rPr>
          <w:rFonts w:ascii="Tahoma" w:hAnsi="Tahoma"/>
        </w:rPr>
        <w:t xml:space="preserve"> </w:t>
      </w:r>
      <w:r w:rsidR="005D65F7">
        <w:rPr>
          <w:rFonts w:ascii="Tahoma" w:hAnsi="Tahoma"/>
        </w:rPr>
        <w:t>Marlene</w:t>
      </w:r>
    </w:p>
    <w:p w14:paraId="5FAAA7B4" w14:textId="75992255" w:rsidR="005D65F7" w:rsidRDefault="005D65F7" w:rsidP="009505A5">
      <w:pPr>
        <w:outlineLvl w:val="0"/>
        <w:rPr>
          <w:rFonts w:ascii="Tahoma" w:hAnsi="Tahoma"/>
          <w:bCs/>
        </w:rPr>
      </w:pPr>
      <w:r>
        <w:rPr>
          <w:rFonts w:ascii="Tahoma" w:hAnsi="Tahoma"/>
          <w:b/>
          <w:bCs/>
        </w:rPr>
        <w:t xml:space="preserve">Present: </w:t>
      </w:r>
      <w:r w:rsidR="00222173" w:rsidRPr="00532C2B">
        <w:rPr>
          <w:rFonts w:ascii="Tahoma" w:hAnsi="Tahoma"/>
          <w:bCs/>
        </w:rPr>
        <w:t>Amarjot, Holly, Jim, Rich</w:t>
      </w:r>
      <w:r w:rsidR="002E3A0E">
        <w:rPr>
          <w:rFonts w:ascii="Tahoma" w:hAnsi="Tahoma"/>
          <w:bCs/>
        </w:rPr>
        <w:t>ard</w:t>
      </w:r>
      <w:r w:rsidR="00222173" w:rsidRPr="00532C2B">
        <w:rPr>
          <w:rFonts w:ascii="Tahoma" w:hAnsi="Tahoma"/>
          <w:bCs/>
        </w:rPr>
        <w:t>, Emily, John, Marlene</w:t>
      </w:r>
    </w:p>
    <w:p w14:paraId="0752D811" w14:textId="1037B1CF" w:rsidR="00D338A0" w:rsidRDefault="00D338A0" w:rsidP="009505A5">
      <w:pPr>
        <w:outlineLvl w:val="0"/>
        <w:rPr>
          <w:rFonts w:ascii="Tahoma" w:hAnsi="Tahoma"/>
          <w:b/>
          <w:bCs/>
        </w:rPr>
      </w:pPr>
      <w:r>
        <w:rPr>
          <w:rFonts w:ascii="Tahoma" w:hAnsi="Tahoma"/>
          <w:bCs/>
        </w:rPr>
        <w:t>Regret: Erin, Eric, Shari, Mark</w:t>
      </w:r>
    </w:p>
    <w:p w14:paraId="179A12EA" w14:textId="77777777" w:rsidR="00A56028" w:rsidRPr="00277D09" w:rsidRDefault="00A56028" w:rsidP="00277D09">
      <w:r>
        <w:rPr>
          <w:rFonts w:ascii="Tahoma" w:hAnsi="Tahoma"/>
        </w:rPr>
        <w:t> </w:t>
      </w:r>
    </w:p>
    <w:p w14:paraId="1F7FE106" w14:textId="77777777" w:rsidR="00A56028" w:rsidRPr="004E17AE" w:rsidRDefault="00A56028" w:rsidP="00AA2C3C">
      <w:pPr>
        <w:pStyle w:val="ListParagraph"/>
        <w:numPr>
          <w:ilvl w:val="0"/>
          <w:numId w:val="46"/>
        </w:numPr>
        <w:outlineLvl w:val="0"/>
        <w:rPr>
          <w:rFonts w:ascii="Tahoma" w:hAnsi="Tahoma" w:cs="Tahoma"/>
        </w:rPr>
      </w:pPr>
      <w:bookmarkStart w:id="0" w:name="_GoBack"/>
      <w:r w:rsidRPr="004E17AE">
        <w:rPr>
          <w:rFonts w:ascii="Tahoma" w:hAnsi="Tahoma" w:cs="Tahoma"/>
        </w:rPr>
        <w:t>Amarjot</w:t>
      </w:r>
      <w:r w:rsidR="00AA2C3C" w:rsidRPr="004E17AE">
        <w:rPr>
          <w:rFonts w:ascii="Tahoma" w:hAnsi="Tahoma" w:cs="Tahoma"/>
        </w:rPr>
        <w:t xml:space="preserve"> reviewed the agenda.</w:t>
      </w:r>
      <w:bookmarkEnd w:id="0"/>
    </w:p>
    <w:p w14:paraId="07E85503" w14:textId="77777777" w:rsidR="00A56028" w:rsidRPr="001503A0" w:rsidRDefault="00A56028" w:rsidP="00E07F9B">
      <w:pPr>
        <w:pStyle w:val="NormalWeb"/>
        <w:spacing w:before="0" w:beforeAutospacing="0" w:after="0" w:afterAutospacing="0"/>
        <w:ind w:left="1080"/>
        <w:rPr>
          <w:rFonts w:asciiTheme="minorHAnsi" w:hAnsiTheme="minorHAnsi" w:cstheme="minorHAnsi"/>
          <w:sz w:val="22"/>
          <w:szCs w:val="22"/>
        </w:rPr>
      </w:pPr>
    </w:p>
    <w:p w14:paraId="7711FF8C" w14:textId="77777777" w:rsidR="00AA2C3C" w:rsidRPr="00445403" w:rsidRDefault="00360523" w:rsidP="00AA2C3C">
      <w:pPr>
        <w:pStyle w:val="ListParagraph"/>
        <w:numPr>
          <w:ilvl w:val="0"/>
          <w:numId w:val="46"/>
        </w:numPr>
        <w:outlineLvl w:val="0"/>
        <w:rPr>
          <w:rFonts w:asciiTheme="minorHAnsi" w:hAnsiTheme="minorHAnsi" w:cstheme="minorHAnsi"/>
        </w:rPr>
      </w:pPr>
      <w:r w:rsidRPr="00AA2C3C">
        <w:rPr>
          <w:rFonts w:ascii="Tahoma" w:hAnsi="Tahoma" w:cs="Tahoma"/>
          <w:b/>
          <w:color w:val="000000"/>
          <w:u w:val="single"/>
        </w:rPr>
        <w:t>2013-</w:t>
      </w:r>
      <w:r w:rsidR="00A56028" w:rsidRPr="00AA2C3C">
        <w:rPr>
          <w:rFonts w:ascii="Tahoma" w:hAnsi="Tahoma" w:cs="Tahoma"/>
          <w:b/>
          <w:color w:val="000000"/>
          <w:u w:val="single"/>
        </w:rPr>
        <w:t>201</w:t>
      </w:r>
      <w:r w:rsidR="00B83195" w:rsidRPr="00AA2C3C">
        <w:rPr>
          <w:rFonts w:ascii="Tahoma" w:hAnsi="Tahoma" w:cs="Tahoma"/>
          <w:b/>
          <w:color w:val="000000"/>
          <w:u w:val="single"/>
        </w:rPr>
        <w:t xml:space="preserve">5 </w:t>
      </w:r>
      <w:r w:rsidR="003968C9" w:rsidRPr="00AA2C3C">
        <w:rPr>
          <w:rFonts w:ascii="Tahoma" w:hAnsi="Tahoma" w:cs="Tahoma"/>
          <w:b/>
          <w:color w:val="000000"/>
          <w:u w:val="single"/>
        </w:rPr>
        <w:t>Mentoring</w:t>
      </w:r>
      <w:r w:rsidRPr="00AA2C3C">
        <w:rPr>
          <w:rFonts w:ascii="Tahoma" w:hAnsi="Tahoma" w:cs="Tahoma"/>
          <w:b/>
          <w:color w:val="000000"/>
          <w:u w:val="single"/>
        </w:rPr>
        <w:t xml:space="preserve"> </w:t>
      </w:r>
      <w:r w:rsidR="00B83195" w:rsidRPr="00AA2C3C">
        <w:rPr>
          <w:rFonts w:ascii="Tahoma" w:hAnsi="Tahoma" w:cs="Tahoma"/>
          <w:b/>
          <w:color w:val="000000"/>
          <w:u w:val="single"/>
        </w:rPr>
        <w:t xml:space="preserve">Pilot </w:t>
      </w:r>
      <w:r w:rsidR="00AA2C3C">
        <w:rPr>
          <w:rFonts w:ascii="Tahoma" w:hAnsi="Tahoma" w:cs="Tahoma"/>
          <w:b/>
          <w:color w:val="000000"/>
          <w:u w:val="single"/>
        </w:rPr>
        <w:t>Initiative Update:</w:t>
      </w:r>
    </w:p>
    <w:p w14:paraId="08858530" w14:textId="77777777" w:rsidR="00A56028" w:rsidRPr="00445403" w:rsidRDefault="0018680D" w:rsidP="00AA2C3C">
      <w:pPr>
        <w:ind w:left="360"/>
        <w:rPr>
          <w:rFonts w:asciiTheme="minorHAnsi" w:hAnsiTheme="minorHAnsi" w:cstheme="minorHAnsi"/>
          <w:b/>
          <w:color w:val="0070C0"/>
        </w:rPr>
      </w:pPr>
      <w:r w:rsidRPr="00445403">
        <w:rPr>
          <w:rFonts w:asciiTheme="minorHAnsi" w:hAnsiTheme="minorHAnsi" w:cstheme="minorHAnsi"/>
        </w:rPr>
        <w:t xml:space="preserve"> Developing and Expanding the ASA Mentoring Program</w:t>
      </w:r>
      <w:r w:rsidR="00540F45">
        <w:rPr>
          <w:rFonts w:asciiTheme="minorHAnsi" w:hAnsiTheme="minorHAnsi" w:cstheme="minorHAnsi"/>
        </w:rPr>
        <w:t xml:space="preserve"> Updates</w:t>
      </w:r>
      <w:r w:rsidR="00A56028" w:rsidRPr="00445403">
        <w:rPr>
          <w:rFonts w:asciiTheme="minorHAnsi" w:hAnsiTheme="minorHAnsi" w:cstheme="minorHAnsi"/>
        </w:rPr>
        <w:t xml:space="preserve">.  </w:t>
      </w:r>
    </w:p>
    <w:p w14:paraId="05534880" w14:textId="77777777" w:rsidR="00AA2C3C" w:rsidRPr="00AA2C3C" w:rsidRDefault="00AA2C3C" w:rsidP="00AA2C3C">
      <w:pPr>
        <w:pStyle w:val="ListParagraph"/>
        <w:numPr>
          <w:ilvl w:val="0"/>
          <w:numId w:val="47"/>
        </w:numPr>
        <w:rPr>
          <w:rFonts w:asciiTheme="minorHAnsi" w:hAnsiTheme="minorHAnsi" w:cstheme="minorHAnsi"/>
          <w:color w:val="0070C0"/>
        </w:rPr>
      </w:pPr>
      <w:r w:rsidRPr="00AA2C3C">
        <w:rPr>
          <w:rFonts w:asciiTheme="minorHAnsi" w:hAnsiTheme="minorHAnsi" w:cstheme="minorHAnsi"/>
        </w:rPr>
        <w:t xml:space="preserve">The </w:t>
      </w:r>
      <w:r w:rsidRPr="006B1D91">
        <w:rPr>
          <w:rFonts w:asciiTheme="minorHAnsi" w:hAnsiTheme="minorHAnsi" w:cstheme="minorHAnsi"/>
          <w:b/>
        </w:rPr>
        <w:t>AmStat news article</w:t>
      </w:r>
      <w:r w:rsidRPr="00AA2C3C">
        <w:rPr>
          <w:rFonts w:asciiTheme="minorHAnsi" w:hAnsiTheme="minorHAnsi" w:cstheme="minorHAnsi"/>
        </w:rPr>
        <w:t xml:space="preserve"> appeared in the May issue, and it is on the front page of the web version. Here it is for those who are drafting messages to ASA units:</w:t>
      </w:r>
    </w:p>
    <w:p w14:paraId="6711039B" w14:textId="77777777" w:rsidR="00AA2C3C" w:rsidRPr="00A03D3C" w:rsidRDefault="00AA2C3C" w:rsidP="00A03D3C">
      <w:pPr>
        <w:ind w:left="720"/>
        <w:rPr>
          <w:rFonts w:asciiTheme="minorHAnsi" w:hAnsiTheme="minorHAnsi" w:cstheme="minorHAnsi"/>
          <w:color w:val="0070C0"/>
        </w:rPr>
      </w:pPr>
      <w:r w:rsidRPr="00AA2C3C">
        <w:rPr>
          <w:rFonts w:asciiTheme="minorHAnsi" w:hAnsiTheme="minorHAnsi" w:cstheme="minorHAnsi"/>
          <w:color w:val="0070C0"/>
          <w:sz w:val="16"/>
          <w:szCs w:val="16"/>
        </w:rPr>
        <w:t>“</w:t>
      </w:r>
      <w:r w:rsidRPr="00A03D3C">
        <w:rPr>
          <w:rFonts w:asciiTheme="minorHAnsi" w:hAnsiTheme="minorHAnsi" w:cstheme="minorHAnsi"/>
          <w:color w:val="0070C0"/>
        </w:rPr>
        <w:t>ASA Mentorship Program to Continue</w:t>
      </w:r>
    </w:p>
    <w:p w14:paraId="12C4387D" w14:textId="77777777" w:rsidR="00AA2C3C" w:rsidRPr="00A03D3C" w:rsidRDefault="00AA2C3C" w:rsidP="00A03D3C">
      <w:pPr>
        <w:ind w:left="720"/>
        <w:rPr>
          <w:rFonts w:asciiTheme="minorHAnsi" w:hAnsiTheme="minorHAnsi" w:cstheme="minorHAnsi"/>
          <w:color w:val="0070C0"/>
        </w:rPr>
      </w:pPr>
      <w:r w:rsidRPr="00A03D3C">
        <w:rPr>
          <w:rFonts w:asciiTheme="minorHAnsi" w:hAnsiTheme="minorHAnsi" w:cstheme="minorHAnsi"/>
          <w:color w:val="0070C0"/>
        </w:rPr>
        <w:t xml:space="preserve"> “Tell me and I forget, teach me and I may remember, involve me and I learn.”~ Benjamin Franklin</w:t>
      </w:r>
    </w:p>
    <w:p w14:paraId="0CB7CB76" w14:textId="77777777" w:rsidR="00AA2C3C" w:rsidRPr="00A03D3C" w:rsidRDefault="00AA2C3C" w:rsidP="00A03D3C">
      <w:pPr>
        <w:ind w:left="720"/>
        <w:rPr>
          <w:rFonts w:asciiTheme="minorHAnsi" w:hAnsiTheme="minorHAnsi" w:cstheme="minorHAnsi"/>
          <w:color w:val="0070C0"/>
        </w:rPr>
      </w:pPr>
      <w:r w:rsidRPr="00A03D3C">
        <w:rPr>
          <w:rFonts w:asciiTheme="minorHAnsi" w:hAnsiTheme="minorHAnsi" w:cstheme="minorHAnsi"/>
          <w:color w:val="0070C0"/>
        </w:rPr>
        <w:t xml:space="preserve">   “After the success of the ASA mentoring pilot program last year, the ASA Committee on Applied Statisticians (CAS) was funded to continue the mentoring program for a second year.</w:t>
      </w:r>
    </w:p>
    <w:p w14:paraId="02051C40" w14:textId="77777777" w:rsidR="00AA2C3C" w:rsidRPr="00A03D3C" w:rsidRDefault="00AA2C3C" w:rsidP="00A03D3C">
      <w:pPr>
        <w:ind w:left="720"/>
        <w:rPr>
          <w:rFonts w:asciiTheme="minorHAnsi" w:hAnsiTheme="minorHAnsi" w:cstheme="minorHAnsi"/>
          <w:color w:val="0070C0"/>
        </w:rPr>
      </w:pPr>
      <w:r w:rsidRPr="00A03D3C">
        <w:rPr>
          <w:rFonts w:asciiTheme="minorHAnsi" w:hAnsiTheme="minorHAnsi" w:cstheme="minorHAnsi"/>
          <w:color w:val="0070C0"/>
        </w:rPr>
        <w:t xml:space="preserve">  “ The program focuses on self-identified applied statisticians—both recent master’s and PhD graduates and statisticians who have been out of graduate school for more than five years. Members of CAS will work with these statisticians in academia, industry, and the government sector. The program includes clearinghouse, consultative, and selected hands-on mentoring activities.</w:t>
      </w:r>
    </w:p>
    <w:p w14:paraId="19198770" w14:textId="02C9077B" w:rsidR="00AA2C3C" w:rsidRPr="00A03D3C" w:rsidRDefault="00AA2C3C" w:rsidP="00A03D3C">
      <w:pPr>
        <w:ind w:left="720"/>
        <w:rPr>
          <w:rFonts w:asciiTheme="minorHAnsi" w:hAnsiTheme="minorHAnsi" w:cstheme="minorHAnsi"/>
          <w:color w:val="0070C0"/>
        </w:rPr>
      </w:pPr>
      <w:r w:rsidRPr="00A03D3C">
        <w:rPr>
          <w:rFonts w:asciiTheme="minorHAnsi" w:hAnsiTheme="minorHAnsi" w:cstheme="minorHAnsi"/>
          <w:color w:val="0070C0"/>
        </w:rPr>
        <w:t xml:space="preserve">   “Are you a potential </w:t>
      </w:r>
      <w:r w:rsidR="00A03D3C">
        <w:rPr>
          <w:rFonts w:asciiTheme="minorHAnsi" w:hAnsiTheme="minorHAnsi" w:cstheme="minorHAnsi"/>
          <w:color w:val="0070C0"/>
        </w:rPr>
        <w:t xml:space="preserve"> mentor or a </w:t>
      </w:r>
      <w:r w:rsidRPr="00A03D3C">
        <w:rPr>
          <w:rFonts w:asciiTheme="minorHAnsi" w:hAnsiTheme="minorHAnsi" w:cstheme="minorHAnsi"/>
          <w:color w:val="0070C0"/>
        </w:rPr>
        <w:t>mentee, or can you nominate a statistician who may be looking for a mentorship program? If so, email your contact information and a current résumé/CV to appliedstatisticians@gmail.com with “ASA CAS Mentoring Program” in the subject line.”</w:t>
      </w:r>
    </w:p>
    <w:p w14:paraId="036D9269" w14:textId="4CCBECDE" w:rsidR="00540F45" w:rsidRDefault="00A03D3C" w:rsidP="00AA2C3C">
      <w:pPr>
        <w:ind w:left="720"/>
        <w:rPr>
          <w:rFonts w:asciiTheme="minorHAnsi" w:hAnsiTheme="minorHAnsi" w:cstheme="minorHAnsi"/>
        </w:rPr>
      </w:pPr>
      <w:r>
        <w:rPr>
          <w:rFonts w:asciiTheme="minorHAnsi" w:hAnsiTheme="minorHAnsi" w:cstheme="minorHAnsi"/>
        </w:rPr>
        <w:t>It is yet early to monitor</w:t>
      </w:r>
      <w:r w:rsidR="00AA2C3C" w:rsidRPr="00AA2C3C">
        <w:rPr>
          <w:rFonts w:asciiTheme="minorHAnsi" w:hAnsiTheme="minorHAnsi" w:cstheme="minorHAnsi"/>
        </w:rPr>
        <w:t xml:space="preserve"> r</w:t>
      </w:r>
      <w:r w:rsidR="00540F45" w:rsidRPr="00AA2C3C">
        <w:rPr>
          <w:rFonts w:asciiTheme="minorHAnsi" w:hAnsiTheme="minorHAnsi" w:cstheme="minorHAnsi"/>
        </w:rPr>
        <w:t>esponse from interested mentors/mentees</w:t>
      </w:r>
      <w:r w:rsidR="00AA2C3C" w:rsidRPr="00AA2C3C">
        <w:rPr>
          <w:rFonts w:asciiTheme="minorHAnsi" w:hAnsiTheme="minorHAnsi" w:cstheme="minorHAnsi"/>
        </w:rPr>
        <w:t>.</w:t>
      </w:r>
    </w:p>
    <w:p w14:paraId="179FFA94" w14:textId="2800DECD" w:rsidR="00F328E8" w:rsidRPr="00F328E8" w:rsidRDefault="00540F45" w:rsidP="005D21B5">
      <w:pPr>
        <w:pStyle w:val="ListParagraph"/>
        <w:numPr>
          <w:ilvl w:val="0"/>
          <w:numId w:val="38"/>
        </w:numPr>
        <w:rPr>
          <w:rFonts w:asciiTheme="minorHAnsi" w:hAnsiTheme="minorHAnsi" w:cstheme="minorHAnsi"/>
          <w:sz w:val="22"/>
          <w:szCs w:val="22"/>
        </w:rPr>
      </w:pPr>
      <w:r w:rsidRPr="006B1D91">
        <w:rPr>
          <w:rFonts w:asciiTheme="minorHAnsi" w:hAnsiTheme="minorHAnsi" w:cstheme="minorHAnsi"/>
          <w:b/>
          <w:sz w:val="22"/>
          <w:szCs w:val="22"/>
        </w:rPr>
        <w:t>Fu</w:t>
      </w:r>
      <w:r w:rsidR="006B1D91">
        <w:rPr>
          <w:rFonts w:asciiTheme="minorHAnsi" w:hAnsiTheme="minorHAnsi" w:cstheme="minorHAnsi"/>
          <w:b/>
          <w:sz w:val="22"/>
          <w:szCs w:val="22"/>
        </w:rPr>
        <w:t>r</w:t>
      </w:r>
      <w:r w:rsidRPr="006B1D91">
        <w:rPr>
          <w:rFonts w:asciiTheme="minorHAnsi" w:hAnsiTheme="minorHAnsi" w:cstheme="minorHAnsi"/>
          <w:b/>
          <w:sz w:val="22"/>
          <w:szCs w:val="22"/>
        </w:rPr>
        <w:t>t</w:t>
      </w:r>
      <w:r w:rsidR="006B1D91">
        <w:rPr>
          <w:rFonts w:asciiTheme="minorHAnsi" w:hAnsiTheme="minorHAnsi" w:cstheme="minorHAnsi"/>
          <w:b/>
          <w:sz w:val="22"/>
          <w:szCs w:val="22"/>
        </w:rPr>
        <w:t>he</w:t>
      </w:r>
      <w:r w:rsidRPr="006B1D91">
        <w:rPr>
          <w:rFonts w:asciiTheme="minorHAnsi" w:hAnsiTheme="minorHAnsi" w:cstheme="minorHAnsi"/>
          <w:b/>
          <w:sz w:val="22"/>
          <w:szCs w:val="22"/>
        </w:rPr>
        <w:t>r</w:t>
      </w:r>
      <w:r w:rsidR="006B1D91">
        <w:rPr>
          <w:rFonts w:asciiTheme="minorHAnsi" w:hAnsiTheme="minorHAnsi" w:cstheme="minorHAnsi"/>
          <w:b/>
          <w:sz w:val="22"/>
          <w:szCs w:val="22"/>
        </w:rPr>
        <w:t xml:space="preserve"> </w:t>
      </w:r>
      <w:r w:rsidRPr="006B1D91">
        <w:rPr>
          <w:rFonts w:asciiTheme="minorHAnsi" w:hAnsiTheme="minorHAnsi" w:cstheme="minorHAnsi"/>
          <w:b/>
          <w:sz w:val="22"/>
          <w:szCs w:val="22"/>
        </w:rPr>
        <w:t>Program</w:t>
      </w:r>
      <w:r w:rsidR="00E22A9A" w:rsidRPr="006B1D91">
        <w:rPr>
          <w:rFonts w:asciiTheme="minorHAnsi" w:hAnsiTheme="minorHAnsi" w:cstheme="minorHAnsi"/>
          <w:b/>
          <w:sz w:val="22"/>
          <w:szCs w:val="22"/>
        </w:rPr>
        <w:t xml:space="preserve"> announcement</w:t>
      </w:r>
      <w:r w:rsidRPr="006B1D91">
        <w:rPr>
          <w:rFonts w:asciiTheme="minorHAnsi" w:hAnsiTheme="minorHAnsi" w:cstheme="minorHAnsi"/>
          <w:b/>
          <w:sz w:val="22"/>
          <w:szCs w:val="22"/>
        </w:rPr>
        <w:t>s</w:t>
      </w:r>
      <w:r w:rsidR="00AA2C3C" w:rsidRPr="006B1D91">
        <w:rPr>
          <w:rFonts w:asciiTheme="minorHAnsi" w:hAnsiTheme="minorHAnsi" w:cstheme="minorHAnsi"/>
          <w:b/>
          <w:sz w:val="22"/>
          <w:szCs w:val="22"/>
        </w:rPr>
        <w:t>:</w:t>
      </w:r>
      <w:r w:rsidR="00AA2C3C">
        <w:rPr>
          <w:rFonts w:asciiTheme="minorHAnsi" w:hAnsiTheme="minorHAnsi" w:cstheme="minorHAnsi"/>
          <w:sz w:val="22"/>
          <w:szCs w:val="22"/>
        </w:rPr>
        <w:t xml:space="preserve"> John will reach out to Eric to get the distribution list and template. John will draft the message using the template and the AMStat news article (copied above), Amarjot will review, and then John will send a message to the Friends of CAS. John will send the rest of us a copy so that we can clone it and send it to additional places: Amarjot to committee chairs on the Membership Council; Marlene to the Stat Consulting section (cc Eric); </w:t>
      </w:r>
      <w:r w:rsidR="00C244AB">
        <w:rPr>
          <w:rFonts w:asciiTheme="minorHAnsi" w:hAnsiTheme="minorHAnsi" w:cstheme="minorHAnsi"/>
          <w:sz w:val="22"/>
          <w:szCs w:val="22"/>
        </w:rPr>
        <w:t>Amarjot to the NJ and Princeton chapters; Mark to WSS, if he will agree; Marlene to UT, ID, NV chapters</w:t>
      </w:r>
      <w:r w:rsidR="00C244AB" w:rsidRPr="00F328E8">
        <w:rPr>
          <w:rFonts w:asciiTheme="minorHAnsi" w:hAnsiTheme="minorHAnsi" w:cstheme="minorHAnsi"/>
          <w:sz w:val="22"/>
          <w:szCs w:val="22"/>
        </w:rPr>
        <w:t>; all committee members with local connections, please send it t</w:t>
      </w:r>
      <w:r w:rsidR="00B92FBC" w:rsidRPr="00F328E8">
        <w:rPr>
          <w:rFonts w:asciiTheme="minorHAnsi" w:hAnsiTheme="minorHAnsi" w:cstheme="minorHAnsi"/>
          <w:sz w:val="22"/>
          <w:szCs w:val="22"/>
        </w:rPr>
        <w:t>o them</w:t>
      </w:r>
      <w:r w:rsidR="00C244AB" w:rsidRPr="00F328E8">
        <w:rPr>
          <w:rFonts w:asciiTheme="minorHAnsi" w:hAnsiTheme="minorHAnsi" w:cstheme="minorHAnsi"/>
          <w:sz w:val="22"/>
          <w:szCs w:val="22"/>
        </w:rPr>
        <w:t xml:space="preserve"> as well.</w:t>
      </w:r>
      <w:r w:rsidR="00C244AB" w:rsidRPr="00B92FBC">
        <w:rPr>
          <w:rFonts w:asciiTheme="minorHAnsi" w:hAnsiTheme="minorHAnsi" w:cstheme="minorHAnsi"/>
          <w:b/>
          <w:sz w:val="22"/>
          <w:szCs w:val="22"/>
        </w:rPr>
        <w:t xml:space="preserve"> </w:t>
      </w:r>
      <w:r w:rsidR="00AA2C3C" w:rsidRPr="00B92FBC">
        <w:rPr>
          <w:rFonts w:asciiTheme="minorHAnsi" w:hAnsiTheme="minorHAnsi" w:cstheme="minorHAnsi"/>
          <w:b/>
          <w:sz w:val="22"/>
          <w:szCs w:val="22"/>
        </w:rPr>
        <w:t xml:space="preserve">  </w:t>
      </w:r>
    </w:p>
    <w:p w14:paraId="55F2B98D" w14:textId="77777777" w:rsidR="00F328E8" w:rsidRPr="00F328E8" w:rsidRDefault="00F328E8" w:rsidP="00F328E8">
      <w:pPr>
        <w:ind w:left="360"/>
        <w:rPr>
          <w:rFonts w:asciiTheme="minorHAnsi" w:hAnsiTheme="minorHAnsi" w:cstheme="minorHAnsi"/>
        </w:rPr>
      </w:pPr>
    </w:p>
    <w:p w14:paraId="3F1EDB98" w14:textId="77777777" w:rsidR="00C46AD8" w:rsidRDefault="00C244AB" w:rsidP="00F328E8">
      <w:pPr>
        <w:ind w:left="720"/>
        <w:rPr>
          <w:rFonts w:asciiTheme="minorHAnsi" w:hAnsiTheme="minorHAnsi" w:cstheme="minorHAnsi"/>
        </w:rPr>
      </w:pPr>
      <w:r w:rsidRPr="00F328E8">
        <w:rPr>
          <w:rFonts w:asciiTheme="minorHAnsi" w:hAnsiTheme="minorHAnsi" w:cstheme="minorHAnsi"/>
        </w:rPr>
        <w:t>However, we decided *not* to send it to Biopharm Sectio</w:t>
      </w:r>
      <w:r w:rsidR="006A2CAB">
        <w:rPr>
          <w:rFonts w:asciiTheme="minorHAnsi" w:hAnsiTheme="minorHAnsi" w:cstheme="minorHAnsi"/>
        </w:rPr>
        <w:t xml:space="preserve">n, as they are doing their own </w:t>
      </w:r>
      <w:r w:rsidRPr="00F328E8">
        <w:rPr>
          <w:rFonts w:asciiTheme="minorHAnsi" w:hAnsiTheme="minorHAnsi" w:cstheme="minorHAnsi"/>
        </w:rPr>
        <w:t xml:space="preserve"> mentoring effort this year. </w:t>
      </w:r>
      <w:r w:rsidR="00B92FBC" w:rsidRPr="00F328E8">
        <w:rPr>
          <w:rFonts w:asciiTheme="minorHAnsi" w:hAnsiTheme="minorHAnsi" w:cstheme="minorHAnsi"/>
        </w:rPr>
        <w:t xml:space="preserve">In order to do this, we all need copies of the message that John and Amarjot will create. </w:t>
      </w:r>
    </w:p>
    <w:p w14:paraId="1D966B89" w14:textId="1DDB2891" w:rsidR="00E22A9A" w:rsidRPr="00F328E8" w:rsidRDefault="00B92FBC" w:rsidP="00F328E8">
      <w:pPr>
        <w:ind w:left="720"/>
        <w:rPr>
          <w:rFonts w:asciiTheme="minorHAnsi" w:hAnsiTheme="minorHAnsi" w:cstheme="minorHAnsi"/>
        </w:rPr>
      </w:pPr>
      <w:r w:rsidRPr="00F328E8">
        <w:rPr>
          <w:rFonts w:asciiTheme="minorHAnsi" w:hAnsiTheme="minorHAnsi" w:cstheme="minorHAnsi"/>
        </w:rPr>
        <w:t>Amarjot will also ask Lynn to have ASA post it on the general ASA Community, as Kalil did for us last year. We discussed sending it to the heads of the Council of Chapters and Council of Sections, as a courtesy.</w:t>
      </w:r>
    </w:p>
    <w:p w14:paraId="0E930D7D" w14:textId="77777777" w:rsidR="00B92FBC" w:rsidRPr="00B92FBC" w:rsidRDefault="00B92FBC" w:rsidP="00B92FBC">
      <w:pPr>
        <w:rPr>
          <w:rFonts w:asciiTheme="minorHAnsi" w:hAnsiTheme="minorHAnsi" w:cstheme="minorHAnsi"/>
        </w:rPr>
      </w:pPr>
    </w:p>
    <w:p w14:paraId="60A04CC7" w14:textId="6E6378B1" w:rsidR="00F176CD" w:rsidRPr="00F176CD" w:rsidRDefault="00540F45" w:rsidP="005D21B5">
      <w:pPr>
        <w:pStyle w:val="ListParagraph"/>
        <w:numPr>
          <w:ilvl w:val="0"/>
          <w:numId w:val="38"/>
        </w:numPr>
        <w:rPr>
          <w:rFonts w:asciiTheme="minorHAnsi" w:hAnsiTheme="minorHAnsi" w:cstheme="minorHAnsi"/>
          <w:color w:val="0070C0"/>
          <w:sz w:val="22"/>
          <w:szCs w:val="22"/>
        </w:rPr>
      </w:pPr>
      <w:r w:rsidRPr="006B1D91">
        <w:rPr>
          <w:rFonts w:asciiTheme="minorHAnsi" w:hAnsiTheme="minorHAnsi" w:cstheme="minorHAnsi"/>
          <w:b/>
          <w:sz w:val="22"/>
          <w:szCs w:val="22"/>
        </w:rPr>
        <w:t xml:space="preserve">‘Mentoring in </w:t>
      </w:r>
      <w:r w:rsidR="00B24FCB" w:rsidRPr="006B1D91">
        <w:rPr>
          <w:rFonts w:asciiTheme="minorHAnsi" w:hAnsiTheme="minorHAnsi" w:cstheme="minorHAnsi"/>
          <w:b/>
          <w:sz w:val="22"/>
          <w:szCs w:val="22"/>
        </w:rPr>
        <w:t>a</w:t>
      </w:r>
      <w:r w:rsidRPr="006B1D91">
        <w:rPr>
          <w:rFonts w:asciiTheme="minorHAnsi" w:hAnsiTheme="minorHAnsi" w:cstheme="minorHAnsi"/>
          <w:b/>
          <w:sz w:val="22"/>
          <w:szCs w:val="22"/>
        </w:rPr>
        <w:t xml:space="preserve"> bag’ </w:t>
      </w:r>
      <w:r w:rsidR="00F176CD" w:rsidRPr="006B1D91">
        <w:rPr>
          <w:rFonts w:asciiTheme="minorHAnsi" w:hAnsiTheme="minorHAnsi" w:cstheme="minorHAnsi"/>
          <w:b/>
          <w:sz w:val="22"/>
          <w:szCs w:val="22"/>
        </w:rPr>
        <w:t>update:</w:t>
      </w:r>
      <w:r w:rsidR="00F176CD">
        <w:rPr>
          <w:rFonts w:asciiTheme="minorHAnsi" w:hAnsiTheme="minorHAnsi" w:cstheme="minorHAnsi"/>
          <w:sz w:val="22"/>
          <w:szCs w:val="22"/>
        </w:rPr>
        <w:t xml:space="preserve"> this subcommittee has not yet started</w:t>
      </w:r>
      <w:r w:rsidR="009D1FFF">
        <w:rPr>
          <w:rFonts w:asciiTheme="minorHAnsi" w:hAnsiTheme="minorHAnsi" w:cstheme="minorHAnsi"/>
          <w:sz w:val="22"/>
          <w:szCs w:val="22"/>
        </w:rPr>
        <w:t xml:space="preserve"> its work</w:t>
      </w:r>
      <w:r w:rsidR="00F176CD">
        <w:rPr>
          <w:rFonts w:asciiTheme="minorHAnsi" w:hAnsiTheme="minorHAnsi" w:cstheme="minorHAnsi"/>
          <w:sz w:val="22"/>
          <w:szCs w:val="22"/>
        </w:rPr>
        <w:t xml:space="preserve">. Marlene will contact Mark and Shari to get it started as we need a good draft </w:t>
      </w:r>
      <w:r w:rsidR="00D86D54">
        <w:rPr>
          <w:rFonts w:asciiTheme="minorHAnsi" w:hAnsiTheme="minorHAnsi" w:cstheme="minorHAnsi"/>
          <w:sz w:val="22"/>
          <w:szCs w:val="22"/>
        </w:rPr>
        <w:t>to show at</w:t>
      </w:r>
      <w:r w:rsidR="00F176CD">
        <w:rPr>
          <w:rFonts w:asciiTheme="minorHAnsi" w:hAnsiTheme="minorHAnsi" w:cstheme="minorHAnsi"/>
          <w:sz w:val="22"/>
          <w:szCs w:val="22"/>
        </w:rPr>
        <w:t xml:space="preserve"> the June</w:t>
      </w:r>
      <w:r w:rsidR="00D86D54">
        <w:rPr>
          <w:rFonts w:asciiTheme="minorHAnsi" w:hAnsiTheme="minorHAnsi" w:cstheme="minorHAnsi"/>
          <w:sz w:val="22"/>
          <w:szCs w:val="22"/>
        </w:rPr>
        <w:t xml:space="preserve"> 20 f</w:t>
      </w:r>
      <w:r w:rsidR="00F176CD">
        <w:rPr>
          <w:rFonts w:asciiTheme="minorHAnsi" w:hAnsiTheme="minorHAnsi" w:cstheme="minorHAnsi"/>
          <w:sz w:val="22"/>
          <w:szCs w:val="22"/>
        </w:rPr>
        <w:t>ace-to-</w:t>
      </w:r>
      <w:r w:rsidR="00F176CD">
        <w:rPr>
          <w:rFonts w:asciiTheme="minorHAnsi" w:hAnsiTheme="minorHAnsi" w:cstheme="minorHAnsi"/>
          <w:sz w:val="22"/>
          <w:szCs w:val="22"/>
        </w:rPr>
        <w:lastRenderedPageBreak/>
        <w:t xml:space="preserve">face and a real draft in mid-July that we can start to pilot in selected settings at the 2013 JSM. (see April 2014 minutes.) </w:t>
      </w:r>
    </w:p>
    <w:p w14:paraId="2EA832C0" w14:textId="139D51B0" w:rsidR="00E22A9A" w:rsidRPr="00F176CD" w:rsidRDefault="00540F45" w:rsidP="005D21B5">
      <w:pPr>
        <w:pStyle w:val="ListParagraph"/>
        <w:numPr>
          <w:ilvl w:val="0"/>
          <w:numId w:val="38"/>
        </w:numPr>
        <w:rPr>
          <w:rFonts w:asciiTheme="minorHAnsi" w:hAnsiTheme="minorHAnsi" w:cstheme="minorHAnsi"/>
          <w:sz w:val="22"/>
          <w:szCs w:val="22"/>
        </w:rPr>
      </w:pPr>
      <w:r w:rsidRPr="006B1D91">
        <w:rPr>
          <w:rFonts w:asciiTheme="minorHAnsi" w:hAnsiTheme="minorHAnsi" w:cstheme="minorHAnsi"/>
          <w:b/>
          <w:sz w:val="22"/>
          <w:szCs w:val="22"/>
        </w:rPr>
        <w:t xml:space="preserve">‘Mentoring in </w:t>
      </w:r>
      <w:r w:rsidR="00B24FCB" w:rsidRPr="006B1D91">
        <w:rPr>
          <w:rFonts w:asciiTheme="minorHAnsi" w:hAnsiTheme="minorHAnsi" w:cstheme="minorHAnsi"/>
          <w:b/>
          <w:sz w:val="22"/>
          <w:szCs w:val="22"/>
        </w:rPr>
        <w:t>a</w:t>
      </w:r>
      <w:r w:rsidRPr="006B1D91">
        <w:rPr>
          <w:rFonts w:asciiTheme="minorHAnsi" w:hAnsiTheme="minorHAnsi" w:cstheme="minorHAnsi"/>
          <w:b/>
          <w:sz w:val="22"/>
          <w:szCs w:val="22"/>
        </w:rPr>
        <w:t xml:space="preserve"> box’ updates</w:t>
      </w:r>
      <w:r w:rsidRPr="00F176CD">
        <w:rPr>
          <w:rFonts w:asciiTheme="minorHAnsi" w:hAnsiTheme="minorHAnsi" w:cstheme="minorHAnsi"/>
          <w:sz w:val="22"/>
          <w:szCs w:val="22"/>
        </w:rPr>
        <w:t xml:space="preserve">.  </w:t>
      </w:r>
      <w:r w:rsidR="00F176CD" w:rsidRPr="00F176CD">
        <w:rPr>
          <w:rFonts w:asciiTheme="minorHAnsi" w:hAnsiTheme="minorHAnsi" w:cstheme="minorHAnsi"/>
          <w:sz w:val="22"/>
          <w:szCs w:val="22"/>
        </w:rPr>
        <w:t xml:space="preserve">Amarjot reported that Biopharm will pilot our </w:t>
      </w:r>
      <w:r w:rsidR="00F176CD">
        <w:rPr>
          <w:rFonts w:asciiTheme="minorHAnsi" w:hAnsiTheme="minorHAnsi" w:cstheme="minorHAnsi"/>
          <w:sz w:val="22"/>
          <w:szCs w:val="22"/>
        </w:rPr>
        <w:t>‘</w:t>
      </w:r>
      <w:r w:rsidR="00F176CD" w:rsidRPr="00F176CD">
        <w:rPr>
          <w:rFonts w:asciiTheme="minorHAnsi" w:hAnsiTheme="minorHAnsi" w:cstheme="minorHAnsi"/>
          <w:sz w:val="22"/>
          <w:szCs w:val="22"/>
        </w:rPr>
        <w:t xml:space="preserve">Mentoring </w:t>
      </w:r>
      <w:r w:rsidR="00F176CD">
        <w:rPr>
          <w:rFonts w:asciiTheme="minorHAnsi" w:hAnsiTheme="minorHAnsi" w:cstheme="minorHAnsi"/>
          <w:sz w:val="22"/>
          <w:szCs w:val="22"/>
        </w:rPr>
        <w:t>in</w:t>
      </w:r>
      <w:r w:rsidR="00F176CD" w:rsidRPr="00F176CD">
        <w:rPr>
          <w:rFonts w:asciiTheme="minorHAnsi" w:hAnsiTheme="minorHAnsi" w:cstheme="minorHAnsi"/>
          <w:sz w:val="22"/>
          <w:szCs w:val="22"/>
        </w:rPr>
        <w:t xml:space="preserve"> a Box</w:t>
      </w:r>
      <w:r w:rsidR="00F176CD">
        <w:rPr>
          <w:rFonts w:asciiTheme="minorHAnsi" w:hAnsiTheme="minorHAnsi" w:cstheme="minorHAnsi"/>
          <w:sz w:val="22"/>
          <w:szCs w:val="22"/>
        </w:rPr>
        <w:t>’</w:t>
      </w:r>
      <w:r w:rsidR="00F176CD" w:rsidRPr="00F176CD">
        <w:rPr>
          <w:rFonts w:asciiTheme="minorHAnsi" w:hAnsiTheme="minorHAnsi" w:cstheme="minorHAnsi"/>
          <w:sz w:val="22"/>
          <w:szCs w:val="22"/>
        </w:rPr>
        <w:t xml:space="preserve"> materials this year and that she is the head of that effort.</w:t>
      </w:r>
    </w:p>
    <w:p w14:paraId="05AFAA46" w14:textId="7D56550F" w:rsidR="005D21B5" w:rsidRPr="00E10944" w:rsidRDefault="00E10944" w:rsidP="005247D4">
      <w:pPr>
        <w:pStyle w:val="ListParagraph"/>
        <w:numPr>
          <w:ilvl w:val="0"/>
          <w:numId w:val="38"/>
        </w:numPr>
        <w:rPr>
          <w:rFonts w:asciiTheme="minorHAnsi" w:hAnsiTheme="minorHAnsi" w:cstheme="minorHAnsi"/>
          <w:sz w:val="22"/>
          <w:szCs w:val="22"/>
        </w:rPr>
      </w:pPr>
      <w:r w:rsidRPr="0027169C">
        <w:rPr>
          <w:rFonts w:asciiTheme="minorHAnsi" w:hAnsiTheme="minorHAnsi" w:cstheme="minorHAnsi"/>
          <w:b/>
          <w:sz w:val="22"/>
          <w:szCs w:val="22"/>
        </w:rPr>
        <w:t xml:space="preserve">Our June face-to-face </w:t>
      </w:r>
      <w:r w:rsidR="0036160A" w:rsidRPr="0027169C">
        <w:rPr>
          <w:rFonts w:asciiTheme="minorHAnsi" w:hAnsiTheme="minorHAnsi" w:cstheme="minorHAnsi"/>
          <w:b/>
          <w:sz w:val="22"/>
          <w:szCs w:val="22"/>
        </w:rPr>
        <w:t>M</w:t>
      </w:r>
      <w:r w:rsidRPr="0027169C">
        <w:rPr>
          <w:rFonts w:asciiTheme="minorHAnsi" w:hAnsiTheme="minorHAnsi" w:cstheme="minorHAnsi"/>
          <w:b/>
          <w:sz w:val="22"/>
          <w:szCs w:val="22"/>
        </w:rPr>
        <w:t>entoring Project t</w:t>
      </w:r>
      <w:r w:rsidR="00540F45" w:rsidRPr="0027169C">
        <w:rPr>
          <w:rFonts w:asciiTheme="minorHAnsi" w:hAnsiTheme="minorHAnsi" w:cstheme="minorHAnsi"/>
          <w:b/>
          <w:sz w:val="22"/>
          <w:szCs w:val="22"/>
        </w:rPr>
        <w:t xml:space="preserve">askforce meeting </w:t>
      </w:r>
      <w:r w:rsidRPr="0027169C">
        <w:rPr>
          <w:rFonts w:asciiTheme="minorHAnsi" w:hAnsiTheme="minorHAnsi" w:cstheme="minorHAnsi"/>
          <w:b/>
          <w:sz w:val="22"/>
          <w:szCs w:val="22"/>
        </w:rPr>
        <w:t>i</w:t>
      </w:r>
      <w:r w:rsidR="00F176CD" w:rsidRPr="0027169C">
        <w:rPr>
          <w:rFonts w:asciiTheme="minorHAnsi" w:hAnsiTheme="minorHAnsi" w:cstheme="minorHAnsi"/>
          <w:b/>
          <w:sz w:val="22"/>
          <w:szCs w:val="22"/>
        </w:rPr>
        <w:t xml:space="preserve">s </w:t>
      </w:r>
      <w:r w:rsidRPr="0027169C">
        <w:rPr>
          <w:rFonts w:asciiTheme="minorHAnsi" w:hAnsiTheme="minorHAnsi" w:cstheme="minorHAnsi"/>
          <w:b/>
          <w:sz w:val="22"/>
          <w:szCs w:val="22"/>
        </w:rPr>
        <w:t xml:space="preserve">confirmed for </w:t>
      </w:r>
      <w:r w:rsidR="00F176CD" w:rsidRPr="0027169C">
        <w:rPr>
          <w:rFonts w:asciiTheme="minorHAnsi" w:hAnsiTheme="minorHAnsi" w:cstheme="minorHAnsi"/>
          <w:b/>
          <w:sz w:val="22"/>
          <w:szCs w:val="22"/>
        </w:rPr>
        <w:t>June 20</w:t>
      </w:r>
      <w:r w:rsidR="00F176CD" w:rsidRPr="0027169C">
        <w:rPr>
          <w:rFonts w:asciiTheme="minorHAnsi" w:hAnsiTheme="minorHAnsi" w:cstheme="minorHAnsi"/>
          <w:b/>
          <w:sz w:val="22"/>
          <w:szCs w:val="22"/>
          <w:vertAlign w:val="superscript"/>
        </w:rPr>
        <w:t>th</w:t>
      </w:r>
      <w:r w:rsidR="00F176CD" w:rsidRPr="00E10944">
        <w:rPr>
          <w:rFonts w:asciiTheme="minorHAnsi" w:hAnsiTheme="minorHAnsi" w:cstheme="minorHAnsi"/>
          <w:sz w:val="22"/>
          <w:szCs w:val="22"/>
        </w:rPr>
        <w:t>. Amarjot will work offline with Erin to finish planning. Some of us made travel pl</w:t>
      </w:r>
      <w:r w:rsidRPr="00E10944">
        <w:rPr>
          <w:rFonts w:asciiTheme="minorHAnsi" w:hAnsiTheme="minorHAnsi" w:cstheme="minorHAnsi"/>
          <w:sz w:val="22"/>
          <w:szCs w:val="22"/>
        </w:rPr>
        <w:t>a</w:t>
      </w:r>
      <w:r w:rsidR="00F176CD" w:rsidRPr="00E10944">
        <w:rPr>
          <w:rFonts w:asciiTheme="minorHAnsi" w:hAnsiTheme="minorHAnsi" w:cstheme="minorHAnsi"/>
          <w:sz w:val="22"/>
          <w:szCs w:val="22"/>
        </w:rPr>
        <w:t xml:space="preserve">ns with Jim Dickey at ASA, but Emily </w:t>
      </w:r>
      <w:r w:rsidRPr="00E10944">
        <w:rPr>
          <w:rFonts w:asciiTheme="minorHAnsi" w:hAnsiTheme="minorHAnsi" w:cstheme="minorHAnsi"/>
          <w:sz w:val="22"/>
          <w:szCs w:val="22"/>
        </w:rPr>
        <w:t xml:space="preserve">(and possibly others?) </w:t>
      </w:r>
      <w:r w:rsidR="00F176CD" w:rsidRPr="00E10944">
        <w:rPr>
          <w:rFonts w:asciiTheme="minorHAnsi" w:hAnsiTheme="minorHAnsi" w:cstheme="minorHAnsi"/>
          <w:sz w:val="22"/>
          <w:szCs w:val="22"/>
        </w:rPr>
        <w:t xml:space="preserve">did not hear from him. </w:t>
      </w:r>
      <w:r w:rsidRPr="00E10944">
        <w:rPr>
          <w:rFonts w:asciiTheme="minorHAnsi" w:hAnsiTheme="minorHAnsi" w:cstheme="minorHAnsi"/>
          <w:sz w:val="22"/>
          <w:szCs w:val="22"/>
        </w:rPr>
        <w:t>Please c</w:t>
      </w:r>
      <w:r w:rsidR="00F176CD" w:rsidRPr="00E10944">
        <w:rPr>
          <w:rFonts w:asciiTheme="minorHAnsi" w:hAnsiTheme="minorHAnsi" w:cstheme="minorHAnsi"/>
          <w:sz w:val="22"/>
          <w:szCs w:val="22"/>
        </w:rPr>
        <w:t xml:space="preserve">ontact him if he has not contacted you. </w:t>
      </w:r>
      <w:r w:rsidRPr="00E10944">
        <w:rPr>
          <w:rFonts w:asciiTheme="minorHAnsi" w:hAnsiTheme="minorHAnsi" w:cstheme="minorHAnsi"/>
          <w:sz w:val="22"/>
          <w:szCs w:val="22"/>
        </w:rPr>
        <w:t>(</w:t>
      </w:r>
      <w:hyperlink r:id="rId8" w:history="1">
        <w:r w:rsidRPr="00E10944">
          <w:rPr>
            <w:rStyle w:val="Hyperlink"/>
            <w:rFonts w:asciiTheme="minorHAnsi" w:hAnsiTheme="minorHAnsi" w:cstheme="minorHAnsi"/>
            <w:sz w:val="22"/>
            <w:szCs w:val="22"/>
          </w:rPr>
          <w:t>jim@amstat.org</w:t>
        </w:r>
      </w:hyperlink>
      <w:r w:rsidRPr="00E10944">
        <w:rPr>
          <w:rFonts w:asciiTheme="minorHAnsi" w:hAnsiTheme="minorHAnsi" w:cstheme="minorHAnsi"/>
          <w:sz w:val="22"/>
          <w:szCs w:val="22"/>
        </w:rPr>
        <w:t xml:space="preserve"> </w:t>
      </w:r>
      <w:r w:rsidR="00F176CD" w:rsidRPr="00E10944">
        <w:rPr>
          <w:rFonts w:asciiTheme="minorHAnsi" w:hAnsiTheme="minorHAnsi" w:cstheme="minorHAnsi"/>
          <w:sz w:val="22"/>
          <w:szCs w:val="22"/>
        </w:rPr>
        <w:t>)</w:t>
      </w:r>
    </w:p>
    <w:p w14:paraId="4A4F8F31" w14:textId="77777777" w:rsidR="00502759" w:rsidRPr="00502759" w:rsidRDefault="00540F45" w:rsidP="005D21B5">
      <w:pPr>
        <w:pStyle w:val="ListParagraph"/>
        <w:numPr>
          <w:ilvl w:val="0"/>
          <w:numId w:val="38"/>
        </w:numPr>
        <w:rPr>
          <w:rFonts w:asciiTheme="minorHAnsi" w:hAnsiTheme="minorHAnsi" w:cstheme="minorHAnsi"/>
          <w:sz w:val="22"/>
          <w:szCs w:val="22"/>
        </w:rPr>
      </w:pPr>
      <w:r w:rsidRPr="00502759">
        <w:rPr>
          <w:rFonts w:asciiTheme="minorHAnsi" w:hAnsiTheme="minorHAnsi" w:cstheme="minorHAnsi"/>
          <w:b/>
          <w:sz w:val="22"/>
          <w:szCs w:val="22"/>
        </w:rPr>
        <w:t xml:space="preserve">Mentoring </w:t>
      </w:r>
      <w:r w:rsidR="00502759">
        <w:rPr>
          <w:rFonts w:asciiTheme="minorHAnsi" w:hAnsiTheme="minorHAnsi" w:cstheme="minorHAnsi"/>
          <w:b/>
          <w:sz w:val="22"/>
          <w:szCs w:val="22"/>
        </w:rPr>
        <w:t>Project Activities at the JSM:</w:t>
      </w:r>
    </w:p>
    <w:p w14:paraId="3F23ED96" w14:textId="6705CC55" w:rsidR="00540F45" w:rsidRDefault="00502759" w:rsidP="00502759">
      <w:pPr>
        <w:pStyle w:val="ListParagraph"/>
        <w:numPr>
          <w:ilvl w:val="1"/>
          <w:numId w:val="38"/>
        </w:numPr>
        <w:rPr>
          <w:rFonts w:asciiTheme="minorHAnsi" w:hAnsiTheme="minorHAnsi" w:cstheme="minorHAnsi"/>
          <w:sz w:val="22"/>
          <w:szCs w:val="22"/>
        </w:rPr>
      </w:pPr>
      <w:r>
        <w:rPr>
          <w:rFonts w:asciiTheme="minorHAnsi" w:hAnsiTheme="minorHAnsi" w:cstheme="minorHAnsi"/>
          <w:b/>
          <w:sz w:val="22"/>
          <w:szCs w:val="22"/>
        </w:rPr>
        <w:t xml:space="preserve">Mentoring panel </w:t>
      </w:r>
      <w:r w:rsidR="00540F45" w:rsidRPr="00502759">
        <w:rPr>
          <w:rFonts w:asciiTheme="minorHAnsi" w:hAnsiTheme="minorHAnsi" w:cstheme="minorHAnsi"/>
          <w:b/>
          <w:sz w:val="22"/>
          <w:szCs w:val="22"/>
        </w:rPr>
        <w:t>session at JSM</w:t>
      </w:r>
      <w:r w:rsidR="00ED1BCD" w:rsidRPr="00502759">
        <w:rPr>
          <w:rFonts w:asciiTheme="minorHAnsi" w:hAnsiTheme="minorHAnsi" w:cstheme="minorHAnsi"/>
          <w:b/>
          <w:sz w:val="22"/>
          <w:szCs w:val="22"/>
        </w:rPr>
        <w:t>:</w:t>
      </w:r>
      <w:r w:rsidR="00ED1BCD">
        <w:rPr>
          <w:rFonts w:asciiTheme="minorHAnsi" w:hAnsiTheme="minorHAnsi" w:cstheme="minorHAnsi"/>
          <w:sz w:val="22"/>
          <w:szCs w:val="22"/>
        </w:rPr>
        <w:t xml:space="preserve"> Richard will chair. A</w:t>
      </w:r>
      <w:r w:rsidR="00540F45" w:rsidRPr="0027169C">
        <w:rPr>
          <w:rFonts w:asciiTheme="minorHAnsi" w:hAnsiTheme="minorHAnsi" w:cstheme="minorHAnsi"/>
          <w:sz w:val="22"/>
          <w:szCs w:val="22"/>
        </w:rPr>
        <w:t>marjot/Richard/Erin</w:t>
      </w:r>
      <w:r w:rsidR="0027169C" w:rsidRPr="0027169C">
        <w:rPr>
          <w:rFonts w:asciiTheme="minorHAnsi" w:hAnsiTheme="minorHAnsi" w:cstheme="minorHAnsi"/>
          <w:sz w:val="22"/>
          <w:szCs w:val="22"/>
        </w:rPr>
        <w:t xml:space="preserve"> are working on</w:t>
      </w:r>
      <w:r w:rsidR="0027169C">
        <w:rPr>
          <w:rFonts w:asciiTheme="minorHAnsi" w:hAnsiTheme="minorHAnsi" w:cstheme="minorHAnsi"/>
          <w:sz w:val="22"/>
          <w:szCs w:val="22"/>
        </w:rPr>
        <w:t xml:space="preserve"> </w:t>
      </w:r>
      <w:r w:rsidR="0027169C" w:rsidRPr="0027169C">
        <w:rPr>
          <w:rFonts w:asciiTheme="minorHAnsi" w:hAnsiTheme="minorHAnsi" w:cstheme="minorHAnsi"/>
          <w:sz w:val="22"/>
          <w:szCs w:val="22"/>
        </w:rPr>
        <w:t>this and</w:t>
      </w:r>
      <w:r w:rsidR="0027169C">
        <w:rPr>
          <w:rFonts w:asciiTheme="minorHAnsi" w:hAnsiTheme="minorHAnsi" w:cstheme="minorHAnsi"/>
          <w:sz w:val="22"/>
          <w:szCs w:val="22"/>
        </w:rPr>
        <w:t xml:space="preserve"> will also set aside some time at the June meeting for it.</w:t>
      </w:r>
      <w:r w:rsidR="0027169C" w:rsidRPr="0027169C">
        <w:rPr>
          <w:rFonts w:asciiTheme="minorHAnsi" w:hAnsiTheme="minorHAnsi" w:cstheme="minorHAnsi"/>
          <w:sz w:val="22"/>
          <w:szCs w:val="22"/>
        </w:rPr>
        <w:t xml:space="preserve"> </w:t>
      </w:r>
    </w:p>
    <w:p w14:paraId="647CBF01" w14:textId="06B310A1" w:rsidR="00502759" w:rsidRDefault="00502759" w:rsidP="00502759">
      <w:pPr>
        <w:pStyle w:val="ListParagraph"/>
        <w:numPr>
          <w:ilvl w:val="1"/>
          <w:numId w:val="38"/>
        </w:numPr>
        <w:rPr>
          <w:rFonts w:asciiTheme="minorHAnsi" w:hAnsiTheme="minorHAnsi" w:cstheme="minorHAnsi"/>
          <w:sz w:val="22"/>
          <w:szCs w:val="22"/>
        </w:rPr>
      </w:pPr>
      <w:r>
        <w:rPr>
          <w:rFonts w:asciiTheme="minorHAnsi" w:hAnsiTheme="minorHAnsi" w:cstheme="minorHAnsi"/>
          <w:b/>
          <w:sz w:val="22"/>
          <w:szCs w:val="22"/>
        </w:rPr>
        <w:t>Get on COC, COS governing board agendas</w:t>
      </w:r>
      <w:r w:rsidRPr="00502759">
        <w:rPr>
          <w:rFonts w:asciiTheme="minorHAnsi" w:hAnsiTheme="minorHAnsi" w:cstheme="minorHAnsi"/>
          <w:sz w:val="22"/>
          <w:szCs w:val="22"/>
        </w:rPr>
        <w:t xml:space="preserve"> </w:t>
      </w:r>
      <w:r>
        <w:rPr>
          <w:rFonts w:asciiTheme="minorHAnsi" w:hAnsiTheme="minorHAnsi" w:cstheme="minorHAnsi"/>
          <w:sz w:val="22"/>
          <w:szCs w:val="22"/>
        </w:rPr>
        <w:t xml:space="preserve">to advertise this year’s effort and </w:t>
      </w:r>
      <w:r w:rsidRPr="00502759">
        <w:rPr>
          <w:rFonts w:asciiTheme="minorHAnsi" w:hAnsiTheme="minorHAnsi" w:cstheme="minorHAnsi"/>
          <w:sz w:val="22"/>
          <w:szCs w:val="22"/>
        </w:rPr>
        <w:t xml:space="preserve">ask for feedback on the draft Mentoring in a Bag handout? </w:t>
      </w:r>
    </w:p>
    <w:p w14:paraId="71D5D68F" w14:textId="5B90F0B5" w:rsidR="00502759" w:rsidRPr="0027169C" w:rsidRDefault="00502759" w:rsidP="00502759">
      <w:pPr>
        <w:pStyle w:val="ListParagraph"/>
        <w:numPr>
          <w:ilvl w:val="1"/>
          <w:numId w:val="38"/>
        </w:numPr>
        <w:rPr>
          <w:rFonts w:asciiTheme="minorHAnsi" w:hAnsiTheme="minorHAnsi" w:cstheme="minorHAnsi"/>
          <w:sz w:val="22"/>
          <w:szCs w:val="22"/>
        </w:rPr>
      </w:pPr>
      <w:r>
        <w:rPr>
          <w:rFonts w:asciiTheme="minorHAnsi" w:hAnsiTheme="minorHAnsi" w:cstheme="minorHAnsi"/>
          <w:b/>
          <w:sz w:val="22"/>
          <w:szCs w:val="22"/>
        </w:rPr>
        <w:t xml:space="preserve">Get on Council on Membership agenda </w:t>
      </w:r>
      <w:r>
        <w:rPr>
          <w:rFonts w:asciiTheme="minorHAnsi" w:hAnsiTheme="minorHAnsi" w:cstheme="minorHAnsi"/>
          <w:sz w:val="22"/>
          <w:szCs w:val="22"/>
        </w:rPr>
        <w:t xml:space="preserve">to advertise this year’s effort and </w:t>
      </w:r>
      <w:r w:rsidRPr="00502759">
        <w:rPr>
          <w:rFonts w:asciiTheme="minorHAnsi" w:hAnsiTheme="minorHAnsi" w:cstheme="minorHAnsi"/>
          <w:sz w:val="22"/>
          <w:szCs w:val="22"/>
        </w:rPr>
        <w:t>ask for feedback on the draft Mentoring in a Bag handout?</w:t>
      </w:r>
      <w:r>
        <w:rPr>
          <w:rFonts w:asciiTheme="minorHAnsi" w:hAnsiTheme="minorHAnsi" w:cstheme="minorHAnsi"/>
          <w:sz w:val="22"/>
          <w:szCs w:val="22"/>
        </w:rPr>
        <w:t xml:space="preserve"> Holly says she will put us on the Council of Membership agenda at the JSM. </w:t>
      </w:r>
    </w:p>
    <w:p w14:paraId="605E6922" w14:textId="1C6EB6E9" w:rsidR="00540F45" w:rsidRPr="0027169C" w:rsidRDefault="00540F45" w:rsidP="005D21B5">
      <w:pPr>
        <w:pStyle w:val="ListParagraph"/>
        <w:numPr>
          <w:ilvl w:val="0"/>
          <w:numId w:val="38"/>
        </w:numPr>
        <w:rPr>
          <w:rFonts w:asciiTheme="minorHAnsi" w:hAnsiTheme="minorHAnsi" w:cstheme="minorHAnsi"/>
          <w:sz w:val="22"/>
          <w:szCs w:val="22"/>
        </w:rPr>
      </w:pPr>
      <w:r w:rsidRPr="00FF7A96">
        <w:rPr>
          <w:rFonts w:asciiTheme="minorHAnsi" w:hAnsiTheme="minorHAnsi" w:cstheme="minorHAnsi"/>
          <w:b/>
          <w:sz w:val="22"/>
          <w:szCs w:val="22"/>
        </w:rPr>
        <w:t>Clearinghouse updates.</w:t>
      </w:r>
      <w:r w:rsidRPr="0027169C">
        <w:rPr>
          <w:rFonts w:asciiTheme="minorHAnsi" w:hAnsiTheme="minorHAnsi" w:cstheme="minorHAnsi"/>
          <w:sz w:val="22"/>
          <w:szCs w:val="22"/>
        </w:rPr>
        <w:t xml:space="preserve">  Marlene/Mark</w:t>
      </w:r>
      <w:r w:rsidR="0027169C">
        <w:rPr>
          <w:rFonts w:asciiTheme="minorHAnsi" w:hAnsiTheme="minorHAnsi" w:cstheme="minorHAnsi"/>
          <w:sz w:val="22"/>
          <w:szCs w:val="22"/>
        </w:rPr>
        <w:t xml:space="preserve"> will get info on the Bi</w:t>
      </w:r>
      <w:r w:rsidR="009F0DE8">
        <w:rPr>
          <w:rFonts w:asciiTheme="minorHAnsi" w:hAnsiTheme="minorHAnsi" w:cstheme="minorHAnsi"/>
          <w:sz w:val="22"/>
          <w:szCs w:val="22"/>
        </w:rPr>
        <w:t>o</w:t>
      </w:r>
      <w:r w:rsidR="0027169C">
        <w:rPr>
          <w:rFonts w:asciiTheme="minorHAnsi" w:hAnsiTheme="minorHAnsi" w:cstheme="minorHAnsi"/>
          <w:sz w:val="22"/>
          <w:szCs w:val="22"/>
        </w:rPr>
        <w:t xml:space="preserve">pharm Mentoring project from Amarjot and add it to the website. Marlene will check with </w:t>
      </w:r>
      <w:r w:rsidR="00AF326C">
        <w:rPr>
          <w:rFonts w:asciiTheme="minorHAnsi" w:hAnsiTheme="minorHAnsi" w:cstheme="minorHAnsi"/>
          <w:sz w:val="22"/>
          <w:szCs w:val="22"/>
        </w:rPr>
        <w:t xml:space="preserve">SRMS for an update about the mentoring project that they were going to re-establish last November. </w:t>
      </w:r>
      <w:r w:rsidR="00502759">
        <w:rPr>
          <w:rFonts w:asciiTheme="minorHAnsi" w:hAnsiTheme="minorHAnsi" w:cstheme="minorHAnsi"/>
          <w:sz w:val="22"/>
          <w:szCs w:val="22"/>
        </w:rPr>
        <w:t xml:space="preserve">Marlene will contact Eric for CSP activities. Amarjot reported that David Morganstein said that WSS has a mentoring award which should be listed. </w:t>
      </w:r>
    </w:p>
    <w:p w14:paraId="20F42ECC" w14:textId="20273D2F" w:rsidR="00540F45" w:rsidRPr="00A03D3C" w:rsidRDefault="00540F45" w:rsidP="005D21B5">
      <w:pPr>
        <w:pStyle w:val="ListParagraph"/>
        <w:numPr>
          <w:ilvl w:val="0"/>
          <w:numId w:val="38"/>
        </w:numPr>
        <w:rPr>
          <w:rFonts w:asciiTheme="minorHAnsi" w:hAnsiTheme="minorHAnsi" w:cstheme="minorHAnsi"/>
          <w:sz w:val="22"/>
          <w:szCs w:val="22"/>
        </w:rPr>
      </w:pPr>
      <w:r w:rsidRPr="00FF7A96">
        <w:rPr>
          <w:rFonts w:asciiTheme="minorHAnsi" w:hAnsiTheme="minorHAnsi" w:cstheme="minorHAnsi"/>
          <w:b/>
          <w:sz w:val="22"/>
          <w:szCs w:val="22"/>
        </w:rPr>
        <w:t xml:space="preserve">eCareer mentoring </w:t>
      </w:r>
      <w:r w:rsidR="00274238" w:rsidRPr="00FF7A96">
        <w:rPr>
          <w:rFonts w:asciiTheme="minorHAnsi" w:hAnsiTheme="minorHAnsi" w:cstheme="minorHAnsi"/>
          <w:b/>
          <w:sz w:val="22"/>
          <w:szCs w:val="22"/>
        </w:rPr>
        <w:t>tool</w:t>
      </w:r>
      <w:r w:rsidR="00274238">
        <w:rPr>
          <w:rFonts w:asciiTheme="minorHAnsi" w:hAnsiTheme="minorHAnsi" w:cstheme="minorHAnsi"/>
          <w:sz w:val="22"/>
          <w:szCs w:val="22"/>
        </w:rPr>
        <w:t xml:space="preserve"> (Boxwood Technology) </w:t>
      </w:r>
      <w:r>
        <w:rPr>
          <w:rFonts w:asciiTheme="minorHAnsi" w:hAnsiTheme="minorHAnsi" w:cstheme="minorHAnsi"/>
          <w:sz w:val="22"/>
          <w:szCs w:val="22"/>
        </w:rPr>
        <w:t>evaluation.</w:t>
      </w:r>
      <w:r w:rsidR="00A03D3C">
        <w:rPr>
          <w:rFonts w:asciiTheme="minorHAnsi" w:hAnsiTheme="minorHAnsi" w:cstheme="minorHAnsi"/>
          <w:color w:val="0070C0"/>
          <w:sz w:val="22"/>
          <w:szCs w:val="22"/>
        </w:rPr>
        <w:t xml:space="preserve">  </w:t>
      </w:r>
      <w:r w:rsidR="00A03D3C" w:rsidRPr="00A03D3C">
        <w:rPr>
          <w:rFonts w:asciiTheme="minorHAnsi" w:hAnsiTheme="minorHAnsi" w:cstheme="minorHAnsi"/>
          <w:sz w:val="22"/>
          <w:szCs w:val="22"/>
        </w:rPr>
        <w:t xml:space="preserve">This tool to automate mentor-mentee matching will be discussed during our future meetings </w:t>
      </w:r>
    </w:p>
    <w:p w14:paraId="18611E1F" w14:textId="7D565F76" w:rsidR="005A4065" w:rsidRDefault="005A4065" w:rsidP="005D21B5">
      <w:pPr>
        <w:pStyle w:val="ListParagraph"/>
        <w:numPr>
          <w:ilvl w:val="0"/>
          <w:numId w:val="38"/>
        </w:numPr>
        <w:rPr>
          <w:rFonts w:asciiTheme="minorHAnsi" w:hAnsiTheme="minorHAnsi" w:cstheme="minorHAnsi"/>
          <w:color w:val="0070C0"/>
          <w:sz w:val="22"/>
          <w:szCs w:val="22"/>
        </w:rPr>
      </w:pPr>
      <w:r>
        <w:rPr>
          <w:rFonts w:asciiTheme="minorHAnsi" w:hAnsiTheme="minorHAnsi" w:cstheme="minorHAnsi"/>
          <w:b/>
          <w:sz w:val="22"/>
          <w:szCs w:val="22"/>
        </w:rPr>
        <w:t xml:space="preserve">Plans </w:t>
      </w:r>
      <w:r w:rsidRPr="005A4065">
        <w:rPr>
          <w:rFonts w:asciiTheme="minorHAnsi" w:hAnsiTheme="minorHAnsi" w:cstheme="minorHAnsi"/>
          <w:b/>
          <w:sz w:val="22"/>
          <w:szCs w:val="22"/>
        </w:rPr>
        <w:t>for CSP 2015:</w:t>
      </w:r>
      <w:r w:rsidRPr="005A4065">
        <w:rPr>
          <w:rFonts w:asciiTheme="minorHAnsi" w:hAnsiTheme="minorHAnsi" w:cstheme="minorHAnsi"/>
          <w:sz w:val="22"/>
          <w:szCs w:val="22"/>
        </w:rPr>
        <w:t xml:space="preserve"> Amarjot reported that we submitted</w:t>
      </w:r>
      <w:r w:rsidR="00A03D3C">
        <w:rPr>
          <w:rFonts w:asciiTheme="minorHAnsi" w:hAnsiTheme="minorHAnsi" w:cstheme="minorHAnsi"/>
          <w:sz w:val="22"/>
          <w:szCs w:val="22"/>
        </w:rPr>
        <w:t xml:space="preserve"> a ‘Career development Through </w:t>
      </w:r>
      <w:r w:rsidR="002E3A0E" w:rsidRPr="005A4065">
        <w:rPr>
          <w:rFonts w:asciiTheme="minorHAnsi" w:hAnsiTheme="minorHAnsi" w:cstheme="minorHAnsi"/>
          <w:sz w:val="22"/>
          <w:szCs w:val="22"/>
        </w:rPr>
        <w:t>Mentoring</w:t>
      </w:r>
      <w:r w:rsidRPr="005A4065">
        <w:rPr>
          <w:rFonts w:asciiTheme="minorHAnsi" w:hAnsiTheme="minorHAnsi" w:cstheme="minorHAnsi"/>
          <w:sz w:val="22"/>
          <w:szCs w:val="22"/>
        </w:rPr>
        <w:t>’ proposal</w:t>
      </w:r>
      <w:r w:rsidR="00A03D3C">
        <w:rPr>
          <w:rFonts w:asciiTheme="minorHAnsi" w:hAnsiTheme="minorHAnsi" w:cstheme="minorHAnsi"/>
          <w:sz w:val="22"/>
          <w:szCs w:val="22"/>
        </w:rPr>
        <w:t xml:space="preserve"> for a workshop;</w:t>
      </w:r>
      <w:r w:rsidRPr="005A4065">
        <w:rPr>
          <w:rFonts w:asciiTheme="minorHAnsi" w:hAnsiTheme="minorHAnsi" w:cstheme="minorHAnsi"/>
          <w:sz w:val="22"/>
          <w:szCs w:val="22"/>
        </w:rPr>
        <w:t xml:space="preserve"> however we were not allowed to submit it as a free workshop. We’ll hear more follow</w:t>
      </w:r>
      <w:r w:rsidR="00A03D3C">
        <w:rPr>
          <w:rFonts w:asciiTheme="minorHAnsi" w:hAnsiTheme="minorHAnsi" w:cstheme="minorHAnsi"/>
          <w:sz w:val="22"/>
          <w:szCs w:val="22"/>
        </w:rPr>
        <w:t>-</w:t>
      </w:r>
      <w:r w:rsidRPr="005A4065">
        <w:rPr>
          <w:rFonts w:asciiTheme="minorHAnsi" w:hAnsiTheme="minorHAnsi" w:cstheme="minorHAnsi"/>
          <w:sz w:val="22"/>
          <w:szCs w:val="22"/>
        </w:rPr>
        <w:t>up on this later.</w:t>
      </w:r>
    </w:p>
    <w:p w14:paraId="52B3FBBC" w14:textId="77777777" w:rsidR="00274238" w:rsidRPr="00274238" w:rsidRDefault="00274238" w:rsidP="00274238">
      <w:pPr>
        <w:rPr>
          <w:rFonts w:asciiTheme="minorHAnsi" w:hAnsiTheme="minorHAnsi" w:cstheme="minorHAnsi"/>
          <w:color w:val="0070C0"/>
        </w:rPr>
      </w:pPr>
    </w:p>
    <w:p w14:paraId="2559A76E" w14:textId="0F269FA6" w:rsidR="00540F45" w:rsidRDefault="00633FE0" w:rsidP="008F787F">
      <w:pPr>
        <w:rPr>
          <w:rFonts w:asciiTheme="minorHAnsi" w:hAnsiTheme="minorHAnsi" w:cstheme="minorHAnsi"/>
        </w:rPr>
      </w:pPr>
      <w:r>
        <w:rPr>
          <w:rFonts w:ascii="Tahoma" w:hAnsi="Tahoma" w:cs="Tahoma"/>
          <w:b/>
          <w:u w:val="single"/>
        </w:rPr>
        <w:t>J</w:t>
      </w:r>
      <w:r w:rsidR="00360523" w:rsidRPr="003968C9">
        <w:rPr>
          <w:rFonts w:ascii="Tahoma" w:hAnsi="Tahoma" w:cs="Tahoma"/>
          <w:b/>
          <w:u w:val="single"/>
        </w:rPr>
        <w:t>SM CAS Mixer</w:t>
      </w:r>
      <w:r w:rsidR="005D21B5" w:rsidRPr="003968C9">
        <w:rPr>
          <w:rFonts w:ascii="Tahoma" w:hAnsi="Tahoma" w:cs="Tahoma"/>
          <w:b/>
          <w:u w:val="single"/>
        </w:rPr>
        <w:t xml:space="preserve"> Planning</w:t>
      </w:r>
      <w:r w:rsidR="003968C9">
        <w:rPr>
          <w:rFonts w:ascii="Tahoma" w:hAnsi="Tahoma" w:cs="Tahoma"/>
          <w:b/>
          <w:u w:val="single"/>
        </w:rPr>
        <w:t xml:space="preserve"> </w:t>
      </w:r>
      <w:r w:rsidR="00D439AC" w:rsidRPr="008F787F">
        <w:rPr>
          <w:rFonts w:asciiTheme="minorHAnsi" w:hAnsiTheme="minorHAnsi" w:cs="Tahoma"/>
        </w:rPr>
        <w:t>Amarjot</w:t>
      </w:r>
      <w:r w:rsidR="004C6B56" w:rsidRPr="008F787F">
        <w:rPr>
          <w:rFonts w:asciiTheme="minorHAnsi" w:hAnsiTheme="minorHAnsi" w:cs="Tahoma"/>
        </w:rPr>
        <w:t xml:space="preserve"> </w:t>
      </w:r>
      <w:r w:rsidR="008F787F" w:rsidRPr="008F787F">
        <w:rPr>
          <w:rFonts w:asciiTheme="minorHAnsi" w:hAnsiTheme="minorHAnsi" w:cs="Tahoma"/>
        </w:rPr>
        <w:t>reported that we have succeeded in scheduling a</w:t>
      </w:r>
      <w:r w:rsidR="00127634" w:rsidRPr="008F787F">
        <w:rPr>
          <w:rFonts w:asciiTheme="minorHAnsi" w:hAnsiTheme="minorHAnsi" w:cstheme="minorHAnsi"/>
        </w:rPr>
        <w:t xml:space="preserve"> joint mixer with Committee on Career Development (CCD)</w:t>
      </w:r>
      <w:r w:rsidR="00540F45" w:rsidRPr="008F787F">
        <w:rPr>
          <w:rFonts w:asciiTheme="minorHAnsi" w:hAnsiTheme="minorHAnsi" w:cstheme="minorHAnsi"/>
        </w:rPr>
        <w:t>:</w:t>
      </w:r>
    </w:p>
    <w:p w14:paraId="7B78F5EF" w14:textId="77777777" w:rsidR="00540F45" w:rsidRPr="00540F45" w:rsidRDefault="00540F45" w:rsidP="00540F45">
      <w:pPr>
        <w:ind w:left="720"/>
        <w:rPr>
          <w:rFonts w:ascii="Arial" w:hAnsi="Arial" w:cs="Arial"/>
          <w:b/>
          <w:bCs/>
          <w:sz w:val="18"/>
        </w:rPr>
      </w:pPr>
      <w:r w:rsidRPr="00540F45">
        <w:rPr>
          <w:rFonts w:ascii="Arial" w:hAnsi="Arial" w:cs="Arial"/>
          <w:b/>
          <w:bCs/>
          <w:sz w:val="18"/>
        </w:rPr>
        <w:t xml:space="preserve">Meeting Title:  </w:t>
      </w:r>
      <w:r w:rsidRPr="00540F45">
        <w:rPr>
          <w:rFonts w:ascii="Arial" w:hAnsi="Arial" w:cs="Arial"/>
          <w:sz w:val="18"/>
        </w:rPr>
        <w:t>Joint Social Mixer of Committee on Applied Statisticians and Committee on Career Development</w:t>
      </w:r>
    </w:p>
    <w:p w14:paraId="6A7FBCE5" w14:textId="77777777" w:rsidR="00540F45" w:rsidRPr="00540F45" w:rsidRDefault="00540F45" w:rsidP="00540F45">
      <w:pPr>
        <w:ind w:left="720"/>
        <w:rPr>
          <w:rFonts w:ascii="Arial" w:hAnsi="Arial" w:cs="Arial"/>
          <w:b/>
          <w:bCs/>
          <w:sz w:val="18"/>
        </w:rPr>
      </w:pPr>
      <w:r w:rsidRPr="00540F45">
        <w:rPr>
          <w:rFonts w:ascii="Arial" w:hAnsi="Arial" w:cs="Arial"/>
          <w:b/>
          <w:bCs/>
          <w:sz w:val="18"/>
        </w:rPr>
        <w:t>Date</w:t>
      </w:r>
      <w:r w:rsidRPr="00540F45">
        <w:rPr>
          <w:rFonts w:ascii="Arial" w:hAnsi="Arial" w:cs="Arial"/>
          <w:sz w:val="18"/>
        </w:rPr>
        <w:t>:  Tuesday, 8/5/2014</w:t>
      </w:r>
    </w:p>
    <w:p w14:paraId="417E8CC3" w14:textId="77777777" w:rsidR="00540F45" w:rsidRPr="00540F45" w:rsidRDefault="00540F45" w:rsidP="00540F45">
      <w:pPr>
        <w:ind w:left="720"/>
        <w:rPr>
          <w:rFonts w:ascii="Arial" w:hAnsi="Arial" w:cs="Arial"/>
          <w:b/>
          <w:bCs/>
          <w:sz w:val="18"/>
        </w:rPr>
      </w:pPr>
      <w:r w:rsidRPr="00540F45">
        <w:rPr>
          <w:rFonts w:ascii="Arial" w:hAnsi="Arial" w:cs="Arial"/>
          <w:b/>
          <w:bCs/>
          <w:sz w:val="18"/>
        </w:rPr>
        <w:t>Start Time</w:t>
      </w:r>
      <w:r w:rsidRPr="00540F45">
        <w:rPr>
          <w:rFonts w:ascii="Arial" w:hAnsi="Arial" w:cs="Arial"/>
          <w:sz w:val="18"/>
        </w:rPr>
        <w:t>:  3:00 PM</w:t>
      </w:r>
    </w:p>
    <w:p w14:paraId="2EEADA13" w14:textId="77777777" w:rsidR="00540F45" w:rsidRPr="00540F45" w:rsidRDefault="00540F45" w:rsidP="00540F45">
      <w:pPr>
        <w:ind w:left="720"/>
        <w:rPr>
          <w:rFonts w:ascii="Arial" w:hAnsi="Arial" w:cs="Arial"/>
          <w:b/>
          <w:bCs/>
          <w:sz w:val="18"/>
        </w:rPr>
      </w:pPr>
      <w:r w:rsidRPr="00540F45">
        <w:rPr>
          <w:rFonts w:ascii="Arial" w:hAnsi="Arial" w:cs="Arial"/>
          <w:b/>
          <w:bCs/>
          <w:sz w:val="18"/>
        </w:rPr>
        <w:t xml:space="preserve">Room Name:  </w:t>
      </w:r>
      <w:r w:rsidRPr="00540F45">
        <w:rPr>
          <w:rFonts w:ascii="Arial" w:hAnsi="Arial" w:cs="Arial"/>
          <w:sz w:val="18"/>
        </w:rPr>
        <w:t>W-Douglas</w:t>
      </w:r>
    </w:p>
    <w:p w14:paraId="02BCDE74" w14:textId="77777777" w:rsidR="0027207A" w:rsidRPr="00540F45" w:rsidRDefault="00127634" w:rsidP="00540F45">
      <w:pPr>
        <w:rPr>
          <w:rFonts w:asciiTheme="minorHAnsi" w:hAnsiTheme="minorHAnsi" w:cstheme="minorHAnsi"/>
        </w:rPr>
      </w:pPr>
      <w:r w:rsidRPr="00540F45">
        <w:rPr>
          <w:rFonts w:asciiTheme="minorHAnsi" w:hAnsiTheme="minorHAnsi" w:cstheme="minorHAnsi"/>
        </w:rPr>
        <w:t xml:space="preserve"> </w:t>
      </w:r>
    </w:p>
    <w:p w14:paraId="22AEA990" w14:textId="6E5F66E1" w:rsidR="005D21B5" w:rsidRPr="00540F45" w:rsidRDefault="00540F45" w:rsidP="00127634">
      <w:pPr>
        <w:numPr>
          <w:ilvl w:val="0"/>
          <w:numId w:val="45"/>
        </w:numPr>
        <w:rPr>
          <w:rFonts w:asciiTheme="minorHAnsi" w:hAnsiTheme="minorHAnsi" w:cstheme="minorHAnsi"/>
          <w:color w:val="0070C0"/>
        </w:rPr>
      </w:pPr>
      <w:r w:rsidRPr="006224DA">
        <w:rPr>
          <w:rFonts w:asciiTheme="minorHAnsi" w:hAnsiTheme="minorHAnsi" w:cstheme="minorHAnsi"/>
          <w:b/>
        </w:rPr>
        <w:t xml:space="preserve">JSM </w:t>
      </w:r>
      <w:r w:rsidR="005D21B5" w:rsidRPr="006224DA">
        <w:rPr>
          <w:rFonts w:asciiTheme="minorHAnsi" w:hAnsiTheme="minorHAnsi" w:cstheme="minorHAnsi"/>
          <w:b/>
        </w:rPr>
        <w:t xml:space="preserve">Mixer </w:t>
      </w:r>
      <w:r w:rsidRPr="006224DA">
        <w:rPr>
          <w:rFonts w:asciiTheme="minorHAnsi" w:hAnsiTheme="minorHAnsi" w:cstheme="minorHAnsi"/>
          <w:b/>
        </w:rPr>
        <w:t>handouts &amp; other JSM activities</w:t>
      </w:r>
      <w:r w:rsidR="00274238" w:rsidRPr="006224DA">
        <w:rPr>
          <w:rFonts w:asciiTheme="minorHAnsi" w:hAnsiTheme="minorHAnsi" w:cstheme="minorHAnsi"/>
          <w:b/>
        </w:rPr>
        <w:t xml:space="preserve"> discussion</w:t>
      </w:r>
      <w:r w:rsidR="008D42A6" w:rsidRPr="006224DA">
        <w:rPr>
          <w:rFonts w:asciiTheme="minorHAnsi" w:hAnsiTheme="minorHAnsi" w:cstheme="minorHAnsi"/>
          <w:b/>
        </w:rPr>
        <w:t>:</w:t>
      </w:r>
      <w:r w:rsidR="008D42A6">
        <w:rPr>
          <w:rFonts w:asciiTheme="minorHAnsi" w:hAnsiTheme="minorHAnsi" w:cstheme="minorHAnsi"/>
        </w:rPr>
        <w:t xml:space="preserve"> we’ll need two pages of 1) talking points and 2) CAS activities as we did last year. Amarjot says we can discuss this on June 20 and need a draft to finalize at our July call.</w:t>
      </w:r>
    </w:p>
    <w:p w14:paraId="21ABAD3E" w14:textId="77777777" w:rsidR="00A56028" w:rsidRPr="00445403" w:rsidRDefault="00A56028">
      <w:pPr>
        <w:rPr>
          <w:rFonts w:asciiTheme="minorHAnsi" w:hAnsiTheme="minorHAnsi" w:cstheme="minorHAnsi"/>
          <w:b/>
          <w:color w:val="000000"/>
          <w:u w:val="single"/>
        </w:rPr>
      </w:pPr>
    </w:p>
    <w:p w14:paraId="3A8AE027" w14:textId="2FFA50C1" w:rsidR="00BC5589" w:rsidRPr="00BC5589" w:rsidRDefault="00A56028" w:rsidP="00AD7E52">
      <w:pPr>
        <w:rPr>
          <w:rFonts w:asciiTheme="minorHAnsi" w:hAnsiTheme="minorHAnsi" w:cstheme="minorHAnsi"/>
          <w:b/>
          <w:bCs/>
          <w:u w:val="single"/>
        </w:rPr>
      </w:pPr>
      <w:r w:rsidRPr="00243734">
        <w:rPr>
          <w:rFonts w:ascii="Tahoma" w:hAnsi="Tahoma" w:cs="Tahoma"/>
          <w:b/>
          <w:color w:val="000000"/>
          <w:u w:val="single"/>
        </w:rPr>
        <w:t xml:space="preserve">Master's Notebook </w:t>
      </w:r>
      <w:r w:rsidRPr="0002643D">
        <w:rPr>
          <w:rFonts w:ascii="Tahoma" w:hAnsi="Tahoma" w:cs="Tahoma"/>
          <w:b/>
          <w:u w:val="single"/>
        </w:rPr>
        <w:t xml:space="preserve">Articles </w:t>
      </w:r>
      <w:r w:rsidR="00AD7E52">
        <w:rPr>
          <w:rFonts w:ascii="Tahoma" w:hAnsi="Tahoma" w:cs="Tahoma"/>
          <w:color w:val="0070C0"/>
          <w:sz w:val="20"/>
          <w:u w:val="single"/>
        </w:rPr>
        <w:t xml:space="preserve">: </w:t>
      </w:r>
      <w:r w:rsidR="00E22A9A" w:rsidRPr="00BC5589">
        <w:rPr>
          <w:rFonts w:asciiTheme="minorHAnsi" w:hAnsiTheme="minorHAnsi" w:cstheme="minorHAnsi"/>
        </w:rPr>
        <w:t xml:space="preserve">Eric’s student submitted an </w:t>
      </w:r>
      <w:r w:rsidR="00D439AC" w:rsidRPr="00BC5589">
        <w:rPr>
          <w:rFonts w:asciiTheme="minorHAnsi" w:hAnsiTheme="minorHAnsi" w:cstheme="minorHAnsi"/>
        </w:rPr>
        <w:t>article</w:t>
      </w:r>
      <w:r w:rsidR="00E22A9A" w:rsidRPr="00BC5589">
        <w:rPr>
          <w:rFonts w:asciiTheme="minorHAnsi" w:hAnsiTheme="minorHAnsi" w:cstheme="minorHAnsi"/>
        </w:rPr>
        <w:t xml:space="preserve"> on statistics without borders!</w:t>
      </w:r>
    </w:p>
    <w:p w14:paraId="7CC5FB9A" w14:textId="77777777" w:rsidR="00E22A9A" w:rsidRPr="00540F45" w:rsidRDefault="00BC5589" w:rsidP="00BC5589">
      <w:pPr>
        <w:pStyle w:val="ListParagraph"/>
        <w:numPr>
          <w:ilvl w:val="0"/>
          <w:numId w:val="1"/>
        </w:numPr>
        <w:tabs>
          <w:tab w:val="clear" w:pos="720"/>
          <w:tab w:val="num" w:pos="360"/>
        </w:tabs>
        <w:ind w:left="360"/>
        <w:rPr>
          <w:rFonts w:asciiTheme="minorHAnsi" w:hAnsiTheme="minorHAnsi" w:cstheme="minorHAnsi"/>
          <w:b/>
          <w:bCs/>
          <w:sz w:val="22"/>
          <w:szCs w:val="22"/>
          <w:u w:val="single"/>
        </w:rPr>
      </w:pPr>
      <w:r w:rsidRPr="00BC5589">
        <w:rPr>
          <w:rFonts w:asciiTheme="minorHAnsi" w:hAnsiTheme="minorHAnsi" w:cstheme="minorHAnsi"/>
          <w:bCs/>
          <w:sz w:val="22"/>
          <w:szCs w:val="22"/>
          <w:u w:val="single"/>
        </w:rPr>
        <w:t>Natalie Cheung Hall &lt;hall_natalie_cheung@lilly.com&gt;</w:t>
      </w:r>
      <w:r w:rsidR="00E22A9A" w:rsidRPr="00BC5589">
        <w:rPr>
          <w:rFonts w:asciiTheme="minorHAnsi" w:hAnsiTheme="minorHAnsi" w:cstheme="minorHAnsi"/>
          <w:sz w:val="22"/>
          <w:szCs w:val="22"/>
        </w:rPr>
        <w:t xml:space="preserve"> is planning to write an article on career paths and career success for Master’s level statisticians</w:t>
      </w:r>
      <w:r w:rsidRPr="00BC5589">
        <w:rPr>
          <w:rFonts w:asciiTheme="minorHAnsi" w:hAnsiTheme="minorHAnsi" w:cstheme="minorHAnsi"/>
          <w:sz w:val="22"/>
          <w:szCs w:val="22"/>
        </w:rPr>
        <w:t>.</w:t>
      </w:r>
    </w:p>
    <w:p w14:paraId="52522F11" w14:textId="7F9376AC" w:rsidR="00540F45" w:rsidRPr="00540F45" w:rsidRDefault="00AD7E52" w:rsidP="00BC5589">
      <w:pPr>
        <w:pStyle w:val="ListParagraph"/>
        <w:numPr>
          <w:ilvl w:val="0"/>
          <w:numId w:val="1"/>
        </w:numPr>
        <w:tabs>
          <w:tab w:val="clear" w:pos="720"/>
          <w:tab w:val="num" w:pos="360"/>
        </w:tabs>
        <w:ind w:left="360"/>
        <w:rPr>
          <w:rFonts w:asciiTheme="minorHAnsi" w:hAnsiTheme="minorHAnsi" w:cstheme="minorHAnsi"/>
          <w:b/>
          <w:bCs/>
          <w:sz w:val="22"/>
          <w:szCs w:val="22"/>
        </w:rPr>
      </w:pPr>
      <w:r>
        <w:rPr>
          <w:rFonts w:asciiTheme="minorHAnsi" w:hAnsiTheme="minorHAnsi" w:cstheme="minorHAnsi"/>
          <w:bCs/>
          <w:sz w:val="22"/>
          <w:szCs w:val="22"/>
        </w:rPr>
        <w:t>We need a m</w:t>
      </w:r>
      <w:r w:rsidR="00540F45" w:rsidRPr="00540F45">
        <w:rPr>
          <w:rFonts w:asciiTheme="minorHAnsi" w:hAnsiTheme="minorHAnsi" w:cstheme="minorHAnsi"/>
          <w:bCs/>
          <w:sz w:val="22"/>
          <w:szCs w:val="22"/>
        </w:rPr>
        <w:t>entoring article</w:t>
      </w:r>
      <w:r>
        <w:rPr>
          <w:rFonts w:asciiTheme="minorHAnsi" w:hAnsiTheme="minorHAnsi" w:cstheme="minorHAnsi"/>
          <w:bCs/>
          <w:sz w:val="22"/>
          <w:szCs w:val="22"/>
        </w:rPr>
        <w:t xml:space="preserve"> by July 1 for the August issue, Emily and Marlene and Amarjot to work on this. We need another article Sept 1 for the October issue, and two more after that to fill out this year.</w:t>
      </w:r>
      <w:r w:rsidR="00540F45">
        <w:rPr>
          <w:rFonts w:asciiTheme="minorHAnsi" w:hAnsiTheme="minorHAnsi" w:cstheme="minorHAnsi"/>
          <w:bCs/>
          <w:sz w:val="22"/>
          <w:szCs w:val="22"/>
        </w:rPr>
        <w:t xml:space="preserve"> </w:t>
      </w:r>
    </w:p>
    <w:p w14:paraId="19A458E3" w14:textId="77777777" w:rsidR="00A56028" w:rsidRPr="00FC118E" w:rsidRDefault="00A66A78" w:rsidP="001879F2">
      <w:pPr>
        <w:pStyle w:val="ListParagraph"/>
        <w:ind w:left="0"/>
        <w:rPr>
          <w:rFonts w:ascii="Calibri" w:hAnsi="Calibri" w:cs="Tahoma"/>
          <w:sz w:val="22"/>
          <w:szCs w:val="22"/>
        </w:rPr>
      </w:pPr>
      <w:hyperlink r:id="rId9" w:history="1">
        <w:r w:rsidR="00A56028" w:rsidRPr="00FC118E">
          <w:rPr>
            <w:rStyle w:val="Hyperlink"/>
            <w:rFonts w:ascii="Calibri" w:hAnsi="Calibri" w:cs="Tahoma"/>
            <w:sz w:val="22"/>
            <w:szCs w:val="22"/>
          </w:rPr>
          <w:t>http://magazine.amstat.org/category/columnnews/amstatmasters/</w:t>
        </w:r>
      </w:hyperlink>
    </w:p>
    <w:p w14:paraId="50F2AEE4" w14:textId="77777777" w:rsidR="00A56028" w:rsidRPr="00FC118E" w:rsidRDefault="00A66A78" w:rsidP="001879F2">
      <w:pPr>
        <w:pStyle w:val="ListParagraph"/>
        <w:ind w:left="0"/>
        <w:rPr>
          <w:rFonts w:ascii="Calibri" w:hAnsi="Calibri" w:cs="Tahoma"/>
          <w:sz w:val="22"/>
          <w:szCs w:val="22"/>
        </w:rPr>
      </w:pPr>
      <w:hyperlink r:id="rId10" w:history="1">
        <w:r w:rsidR="00A56028" w:rsidRPr="00FC118E">
          <w:rPr>
            <w:rStyle w:val="Hyperlink"/>
            <w:rFonts w:ascii="Calibri" w:hAnsi="Calibri" w:cs="Tahoma"/>
            <w:sz w:val="22"/>
            <w:szCs w:val="22"/>
          </w:rPr>
          <w:t>http://magazine.amstat.org/blog/category/columnnews/amstatmasters/</w:t>
        </w:r>
      </w:hyperlink>
    </w:p>
    <w:p w14:paraId="092C4409" w14:textId="77777777" w:rsidR="00A56028" w:rsidRDefault="00A56028" w:rsidP="00BF0EEB">
      <w:pPr>
        <w:pStyle w:val="NormalWeb"/>
        <w:spacing w:before="0" w:beforeAutospacing="0" w:after="0" w:afterAutospacing="0"/>
        <w:rPr>
          <w:rFonts w:ascii="Tahoma" w:hAnsi="Tahoma" w:cs="Tahoma"/>
          <w:b/>
          <w:color w:val="000000"/>
          <w:u w:val="single"/>
        </w:rPr>
      </w:pPr>
    </w:p>
    <w:p w14:paraId="25D59078" w14:textId="698ECAF2" w:rsidR="005D21B5" w:rsidRPr="00445403" w:rsidRDefault="003968C9" w:rsidP="003968C9">
      <w:pPr>
        <w:rPr>
          <w:rFonts w:asciiTheme="minorHAnsi" w:hAnsiTheme="minorHAnsi" w:cstheme="minorHAnsi"/>
          <w:bCs/>
        </w:rPr>
      </w:pPr>
      <w:r>
        <w:rPr>
          <w:rFonts w:ascii="Tahoma" w:hAnsi="Tahoma" w:cs="Tahoma"/>
          <w:b/>
          <w:u w:val="single"/>
        </w:rPr>
        <w:t>Friends of CAS list update</w:t>
      </w:r>
      <w:r w:rsidR="005D21B5" w:rsidRPr="00445403">
        <w:rPr>
          <w:rFonts w:asciiTheme="minorHAnsi" w:hAnsiTheme="minorHAnsi" w:cstheme="minorHAnsi"/>
          <w:bCs/>
        </w:rPr>
        <w:t xml:space="preserve"> The list gets updated periodicall</w:t>
      </w:r>
      <w:r w:rsidRPr="00445403">
        <w:rPr>
          <w:rFonts w:asciiTheme="minorHAnsi" w:hAnsiTheme="minorHAnsi" w:cstheme="minorHAnsi"/>
          <w:bCs/>
        </w:rPr>
        <w:t>y.</w:t>
      </w:r>
    </w:p>
    <w:p w14:paraId="0D14224B" w14:textId="50009890" w:rsidR="005D21B5" w:rsidRPr="00445403" w:rsidRDefault="00E22A9A" w:rsidP="005D21B5">
      <w:pPr>
        <w:pStyle w:val="ListParagraph"/>
        <w:numPr>
          <w:ilvl w:val="0"/>
          <w:numId w:val="41"/>
        </w:numPr>
        <w:rPr>
          <w:rFonts w:asciiTheme="minorHAnsi" w:hAnsiTheme="minorHAnsi" w:cstheme="minorHAnsi"/>
          <w:color w:val="0070C0"/>
          <w:sz w:val="22"/>
          <w:szCs w:val="22"/>
        </w:rPr>
      </w:pPr>
      <w:r w:rsidRPr="00445403">
        <w:rPr>
          <w:rFonts w:asciiTheme="minorHAnsi" w:hAnsiTheme="minorHAnsi" w:cstheme="minorHAnsi"/>
          <w:bCs/>
          <w:sz w:val="22"/>
          <w:szCs w:val="22"/>
        </w:rPr>
        <w:t>Frie</w:t>
      </w:r>
      <w:r w:rsidR="00885966" w:rsidRPr="00445403">
        <w:rPr>
          <w:rFonts w:asciiTheme="minorHAnsi" w:hAnsiTheme="minorHAnsi" w:cstheme="minorHAnsi"/>
          <w:bCs/>
          <w:sz w:val="22"/>
          <w:szCs w:val="22"/>
        </w:rPr>
        <w:t>n</w:t>
      </w:r>
      <w:r w:rsidRPr="00445403">
        <w:rPr>
          <w:rFonts w:asciiTheme="minorHAnsi" w:hAnsiTheme="minorHAnsi" w:cstheme="minorHAnsi"/>
          <w:bCs/>
          <w:sz w:val="22"/>
          <w:szCs w:val="22"/>
        </w:rPr>
        <w:t xml:space="preserve">ds of CAS </w:t>
      </w:r>
      <w:r w:rsidR="005D21B5" w:rsidRPr="00445403">
        <w:rPr>
          <w:rFonts w:asciiTheme="minorHAnsi" w:hAnsiTheme="minorHAnsi" w:cstheme="minorHAnsi"/>
          <w:bCs/>
          <w:sz w:val="22"/>
          <w:szCs w:val="22"/>
        </w:rPr>
        <w:t>list updated</w:t>
      </w:r>
      <w:r w:rsidR="00A20CA1">
        <w:rPr>
          <w:rFonts w:asciiTheme="minorHAnsi" w:hAnsiTheme="minorHAnsi" w:cstheme="minorHAnsi"/>
          <w:bCs/>
          <w:sz w:val="22"/>
          <w:szCs w:val="22"/>
        </w:rPr>
        <w:t xml:space="preserve"> with efforts from John and Eric.  </w:t>
      </w:r>
    </w:p>
    <w:sectPr w:rsidR="005D21B5" w:rsidRPr="00445403" w:rsidSect="003B0D5E">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6A4D3" w15:done="0"/>
  <w15:commentEx w15:paraId="10E51170" w15:done="0"/>
  <w15:commentEx w15:paraId="4958FD5E" w15:done="0"/>
  <w15:commentEx w15:paraId="32DECEAC" w15:done="0"/>
  <w15:commentEx w15:paraId="260C9F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D67E5" w14:textId="77777777" w:rsidR="00A66A78" w:rsidRDefault="00A66A78">
      <w:r>
        <w:separator/>
      </w:r>
    </w:p>
  </w:endnote>
  <w:endnote w:type="continuationSeparator" w:id="0">
    <w:p w14:paraId="37BBBA9E" w14:textId="77777777" w:rsidR="00A66A78" w:rsidRDefault="00A6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72212" w14:textId="77777777" w:rsidR="005D21B5" w:rsidRDefault="005D21B5"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42FD02" w14:textId="77777777" w:rsidR="005D21B5" w:rsidRDefault="005D21B5" w:rsidP="002F4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F703" w14:textId="77777777" w:rsidR="005D21B5" w:rsidRDefault="005D21B5"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A78">
      <w:rPr>
        <w:rStyle w:val="PageNumber"/>
        <w:noProof/>
      </w:rPr>
      <w:t>1</w:t>
    </w:r>
    <w:r>
      <w:rPr>
        <w:rStyle w:val="PageNumber"/>
      </w:rPr>
      <w:fldChar w:fldCharType="end"/>
    </w:r>
  </w:p>
  <w:p w14:paraId="177120CF" w14:textId="77777777" w:rsidR="005D21B5" w:rsidRDefault="005D21B5" w:rsidP="002F4D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59975" w14:textId="77777777" w:rsidR="00A66A78" w:rsidRDefault="00A66A78">
      <w:r>
        <w:separator/>
      </w:r>
    </w:p>
  </w:footnote>
  <w:footnote w:type="continuationSeparator" w:id="0">
    <w:p w14:paraId="00306EFE" w14:textId="77777777" w:rsidR="00A66A78" w:rsidRDefault="00A66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AAB"/>
    <w:multiLevelType w:val="hybridMultilevel"/>
    <w:tmpl w:val="F7F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67FD"/>
    <w:multiLevelType w:val="hybridMultilevel"/>
    <w:tmpl w:val="4E0A3588"/>
    <w:lvl w:ilvl="0" w:tplc="35A4304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8BE0A96"/>
    <w:multiLevelType w:val="hybridMultilevel"/>
    <w:tmpl w:val="9852E6E2"/>
    <w:lvl w:ilvl="0" w:tplc="4E0A4BA8">
      <w:start w:val="1"/>
      <w:numFmt w:val="bullet"/>
      <w:lvlText w:val=""/>
      <w:lvlJc w:val="left"/>
      <w:pPr>
        <w:tabs>
          <w:tab w:val="num" w:pos="1872"/>
        </w:tabs>
        <w:ind w:left="187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921BE"/>
    <w:multiLevelType w:val="hybridMultilevel"/>
    <w:tmpl w:val="49B6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2D761E"/>
    <w:multiLevelType w:val="multilevel"/>
    <w:tmpl w:val="6EF4F6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F707BDB"/>
    <w:multiLevelType w:val="hybridMultilevel"/>
    <w:tmpl w:val="88E8BA86"/>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977A7"/>
    <w:multiLevelType w:val="hybridMultilevel"/>
    <w:tmpl w:val="0E4855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394FDE"/>
    <w:multiLevelType w:val="hybridMultilevel"/>
    <w:tmpl w:val="98A0E1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C20096"/>
    <w:multiLevelType w:val="hybridMultilevel"/>
    <w:tmpl w:val="3AA4354E"/>
    <w:lvl w:ilvl="0" w:tplc="6B900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AB1C73"/>
    <w:multiLevelType w:val="multilevel"/>
    <w:tmpl w:val="29AE5FA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29D7487A"/>
    <w:multiLevelType w:val="hybridMultilevel"/>
    <w:tmpl w:val="5B38CEF4"/>
    <w:lvl w:ilvl="0" w:tplc="6B900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B7780A"/>
    <w:multiLevelType w:val="hybridMultilevel"/>
    <w:tmpl w:val="B14E996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BB5000F"/>
    <w:multiLevelType w:val="hybridMultilevel"/>
    <w:tmpl w:val="C9B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40ABC"/>
    <w:multiLevelType w:val="hybridMultilevel"/>
    <w:tmpl w:val="B96E5476"/>
    <w:lvl w:ilvl="0" w:tplc="3708ADC4">
      <w:start w:val="20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1689C"/>
    <w:multiLevelType w:val="hybridMultilevel"/>
    <w:tmpl w:val="DD7C9AE6"/>
    <w:lvl w:ilvl="0" w:tplc="0409000F">
      <w:start w:val="1"/>
      <w:numFmt w:val="decimal"/>
      <w:lvlText w:val="%1."/>
      <w:lvlJc w:val="left"/>
      <w:pPr>
        <w:tabs>
          <w:tab w:val="num" w:pos="765"/>
        </w:tabs>
        <w:ind w:left="765" w:hanging="360"/>
      </w:pPr>
      <w:rPr>
        <w:rFonts w:cs="Times New Roman" w:hint="default"/>
      </w:rPr>
    </w:lvl>
    <w:lvl w:ilvl="1" w:tplc="6B900CA2">
      <w:start w:val="1"/>
      <w:numFmt w:val="bullet"/>
      <w:lvlText w:val=""/>
      <w:lvlJc w:val="left"/>
      <w:pPr>
        <w:tabs>
          <w:tab w:val="num" w:pos="1485"/>
        </w:tabs>
        <w:ind w:left="1485" w:hanging="360"/>
      </w:pPr>
      <w:rPr>
        <w:rFonts w:ascii="Symbol" w:hAnsi="Symbol" w:hint="default"/>
      </w:rPr>
    </w:lvl>
    <w:lvl w:ilvl="2" w:tplc="04090003">
      <w:start w:val="1"/>
      <w:numFmt w:val="bullet"/>
      <w:lvlText w:val="o"/>
      <w:lvlJc w:val="left"/>
      <w:pPr>
        <w:tabs>
          <w:tab w:val="num" w:pos="2205"/>
        </w:tabs>
        <w:ind w:left="2205" w:hanging="360"/>
      </w:pPr>
      <w:rPr>
        <w:rFonts w:ascii="Courier New" w:hAnsi="Courier New"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37D77137"/>
    <w:multiLevelType w:val="hybridMultilevel"/>
    <w:tmpl w:val="F0A6AEFA"/>
    <w:lvl w:ilvl="0" w:tplc="418891F4">
      <w:start w:val="1"/>
      <w:numFmt w:val="bullet"/>
      <w:lvlText w:val="•"/>
      <w:lvlJc w:val="left"/>
      <w:pPr>
        <w:tabs>
          <w:tab w:val="num" w:pos="720"/>
        </w:tabs>
        <w:ind w:left="720" w:hanging="360"/>
      </w:pPr>
      <w:rPr>
        <w:rFonts w:ascii="Times New Roman" w:hAnsi="Times New Roman" w:hint="default"/>
      </w:rPr>
    </w:lvl>
    <w:lvl w:ilvl="1" w:tplc="EA149CB0">
      <w:start w:val="1758"/>
      <w:numFmt w:val="bullet"/>
      <w:lvlText w:val="–"/>
      <w:lvlJc w:val="left"/>
      <w:pPr>
        <w:tabs>
          <w:tab w:val="num" w:pos="1440"/>
        </w:tabs>
        <w:ind w:left="1440" w:hanging="360"/>
      </w:pPr>
      <w:rPr>
        <w:rFonts w:ascii="Times New Roman" w:hAnsi="Times New Roman" w:hint="default"/>
      </w:rPr>
    </w:lvl>
    <w:lvl w:ilvl="2" w:tplc="A658E7BA" w:tentative="1">
      <w:start w:val="1"/>
      <w:numFmt w:val="bullet"/>
      <w:lvlText w:val="•"/>
      <w:lvlJc w:val="left"/>
      <w:pPr>
        <w:tabs>
          <w:tab w:val="num" w:pos="2160"/>
        </w:tabs>
        <w:ind w:left="2160" w:hanging="360"/>
      </w:pPr>
      <w:rPr>
        <w:rFonts w:ascii="Times New Roman" w:hAnsi="Times New Roman" w:hint="default"/>
      </w:rPr>
    </w:lvl>
    <w:lvl w:ilvl="3" w:tplc="7F020E88" w:tentative="1">
      <w:start w:val="1"/>
      <w:numFmt w:val="bullet"/>
      <w:lvlText w:val="•"/>
      <w:lvlJc w:val="left"/>
      <w:pPr>
        <w:tabs>
          <w:tab w:val="num" w:pos="2880"/>
        </w:tabs>
        <w:ind w:left="2880" w:hanging="360"/>
      </w:pPr>
      <w:rPr>
        <w:rFonts w:ascii="Times New Roman" w:hAnsi="Times New Roman" w:hint="default"/>
      </w:rPr>
    </w:lvl>
    <w:lvl w:ilvl="4" w:tplc="BBE49CA4" w:tentative="1">
      <w:start w:val="1"/>
      <w:numFmt w:val="bullet"/>
      <w:lvlText w:val="•"/>
      <w:lvlJc w:val="left"/>
      <w:pPr>
        <w:tabs>
          <w:tab w:val="num" w:pos="3600"/>
        </w:tabs>
        <w:ind w:left="3600" w:hanging="360"/>
      </w:pPr>
      <w:rPr>
        <w:rFonts w:ascii="Times New Roman" w:hAnsi="Times New Roman" w:hint="default"/>
      </w:rPr>
    </w:lvl>
    <w:lvl w:ilvl="5" w:tplc="E5466EF4" w:tentative="1">
      <w:start w:val="1"/>
      <w:numFmt w:val="bullet"/>
      <w:lvlText w:val="•"/>
      <w:lvlJc w:val="left"/>
      <w:pPr>
        <w:tabs>
          <w:tab w:val="num" w:pos="4320"/>
        </w:tabs>
        <w:ind w:left="4320" w:hanging="360"/>
      </w:pPr>
      <w:rPr>
        <w:rFonts w:ascii="Times New Roman" w:hAnsi="Times New Roman" w:hint="default"/>
      </w:rPr>
    </w:lvl>
    <w:lvl w:ilvl="6" w:tplc="1D2A1E3C" w:tentative="1">
      <w:start w:val="1"/>
      <w:numFmt w:val="bullet"/>
      <w:lvlText w:val="•"/>
      <w:lvlJc w:val="left"/>
      <w:pPr>
        <w:tabs>
          <w:tab w:val="num" w:pos="5040"/>
        </w:tabs>
        <w:ind w:left="5040" w:hanging="360"/>
      </w:pPr>
      <w:rPr>
        <w:rFonts w:ascii="Times New Roman" w:hAnsi="Times New Roman" w:hint="default"/>
      </w:rPr>
    </w:lvl>
    <w:lvl w:ilvl="7" w:tplc="3B00F680" w:tentative="1">
      <w:start w:val="1"/>
      <w:numFmt w:val="bullet"/>
      <w:lvlText w:val="•"/>
      <w:lvlJc w:val="left"/>
      <w:pPr>
        <w:tabs>
          <w:tab w:val="num" w:pos="5760"/>
        </w:tabs>
        <w:ind w:left="5760" w:hanging="360"/>
      </w:pPr>
      <w:rPr>
        <w:rFonts w:ascii="Times New Roman" w:hAnsi="Times New Roman" w:hint="default"/>
      </w:rPr>
    </w:lvl>
    <w:lvl w:ilvl="8" w:tplc="0E8444C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DD0F07"/>
    <w:multiLevelType w:val="hybridMultilevel"/>
    <w:tmpl w:val="1122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84809"/>
    <w:multiLevelType w:val="hybridMultilevel"/>
    <w:tmpl w:val="9D3ED4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F9733BE"/>
    <w:multiLevelType w:val="hybridMultilevel"/>
    <w:tmpl w:val="DCBCC998"/>
    <w:lvl w:ilvl="0" w:tplc="2AD0E226">
      <w:numFmt w:val="bullet"/>
      <w:lvlText w:val=""/>
      <w:lvlJc w:val="left"/>
      <w:pPr>
        <w:ind w:left="360" w:hanging="360"/>
      </w:pPr>
      <w:rPr>
        <w:rFonts w:ascii="Symbol" w:eastAsia="Times New Roman" w:hAnsi="Symbol" w:cs="Vrind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47932840"/>
    <w:multiLevelType w:val="hybridMultilevel"/>
    <w:tmpl w:val="C58E6D72"/>
    <w:lvl w:ilvl="0" w:tplc="0409000F">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8DC5E95"/>
    <w:multiLevelType w:val="hybridMultilevel"/>
    <w:tmpl w:val="48EA85C2"/>
    <w:lvl w:ilvl="0" w:tplc="BD2E2B6C">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367062"/>
    <w:multiLevelType w:val="multilevel"/>
    <w:tmpl w:val="69181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9F20E16"/>
    <w:multiLevelType w:val="hybridMultilevel"/>
    <w:tmpl w:val="1E4E1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F44B2C"/>
    <w:multiLevelType w:val="hybridMultilevel"/>
    <w:tmpl w:val="DD8E0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A1263AF"/>
    <w:multiLevelType w:val="hybridMultilevel"/>
    <w:tmpl w:val="8B328EBE"/>
    <w:lvl w:ilvl="0" w:tplc="6B900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282CDE"/>
    <w:multiLevelType w:val="hybridMultilevel"/>
    <w:tmpl w:val="DD8E0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C1C15C7"/>
    <w:multiLevelType w:val="hybridMultilevel"/>
    <w:tmpl w:val="39D619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1610C9"/>
    <w:multiLevelType w:val="hybridMultilevel"/>
    <w:tmpl w:val="3A3C78A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6A13578"/>
    <w:multiLevelType w:val="hybridMultilevel"/>
    <w:tmpl w:val="4DCAC948"/>
    <w:lvl w:ilvl="0" w:tplc="5C6E847E">
      <w:numFmt w:val="bullet"/>
      <w:lvlText w:val="-"/>
      <w:lvlJc w:val="left"/>
      <w:pPr>
        <w:ind w:left="1080" w:hanging="360"/>
      </w:pPr>
      <w:rPr>
        <w:rFonts w:ascii="Tahoma" w:eastAsia="Times New Roman" w:hAnsi="Tahoma" w:hint="default"/>
        <w:color w:val="00000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1C57FB"/>
    <w:multiLevelType w:val="hybridMultilevel"/>
    <w:tmpl w:val="BE961360"/>
    <w:lvl w:ilvl="0" w:tplc="A6EE91E6">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F2B5D"/>
    <w:multiLevelType w:val="hybridMultilevel"/>
    <w:tmpl w:val="6A6075EA"/>
    <w:lvl w:ilvl="0" w:tplc="3D16E5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7C0227"/>
    <w:multiLevelType w:val="hybridMultilevel"/>
    <w:tmpl w:val="0220034A"/>
    <w:lvl w:ilvl="0" w:tplc="E17A99A6">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D51BEB"/>
    <w:multiLevelType w:val="hybridMultilevel"/>
    <w:tmpl w:val="8754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D83612"/>
    <w:multiLevelType w:val="hybridMultilevel"/>
    <w:tmpl w:val="3CA2A02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B10204C"/>
    <w:multiLevelType w:val="hybridMultilevel"/>
    <w:tmpl w:val="4BE88492"/>
    <w:lvl w:ilvl="0" w:tplc="FC84DD0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32B1F"/>
    <w:multiLevelType w:val="hybridMultilevel"/>
    <w:tmpl w:val="18CE0F50"/>
    <w:lvl w:ilvl="0" w:tplc="7AEAFA9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F26130"/>
    <w:multiLevelType w:val="hybridMultilevel"/>
    <w:tmpl w:val="B22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57B5D"/>
    <w:multiLevelType w:val="hybridMultilevel"/>
    <w:tmpl w:val="A7A26202"/>
    <w:lvl w:ilvl="0" w:tplc="FA9A6F84">
      <w:numFmt w:val="bullet"/>
      <w:lvlText w:val=""/>
      <w:lvlJc w:val="left"/>
      <w:pPr>
        <w:tabs>
          <w:tab w:val="num" w:pos="720"/>
        </w:tabs>
        <w:ind w:left="720" w:hanging="360"/>
      </w:pPr>
      <w:rPr>
        <w:rFonts w:ascii="Symbol" w:eastAsia="Times New Roman" w:hAnsi="Symbol" w:cs="Vrind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4E36817"/>
    <w:multiLevelType w:val="hybridMultilevel"/>
    <w:tmpl w:val="D324B874"/>
    <w:lvl w:ilvl="0" w:tplc="CD4C85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354D9"/>
    <w:multiLevelType w:val="hybridMultilevel"/>
    <w:tmpl w:val="A4001344"/>
    <w:lvl w:ilvl="0" w:tplc="3708ADC4">
      <w:start w:val="2012"/>
      <w:numFmt w:val="bullet"/>
      <w:lvlText w:val=""/>
      <w:lvlJc w:val="left"/>
      <w:pPr>
        <w:ind w:left="1080" w:hanging="360"/>
      </w:pPr>
      <w:rPr>
        <w:rFonts w:ascii="Symbol" w:eastAsia="Times New Roman" w:hAnsi="Symbol" w:hint="default"/>
        <w:color w:val="FF000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B55738"/>
    <w:multiLevelType w:val="hybridMultilevel"/>
    <w:tmpl w:val="7674BDCC"/>
    <w:lvl w:ilvl="0" w:tplc="6B900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BBD5DD7"/>
    <w:multiLevelType w:val="hybridMultilevel"/>
    <w:tmpl w:val="52EED8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0F5C3E"/>
    <w:multiLevelType w:val="hybridMultilevel"/>
    <w:tmpl w:val="653ACFFC"/>
    <w:lvl w:ilvl="0" w:tplc="D6BEE928">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24A32"/>
    <w:multiLevelType w:val="hybridMultilevel"/>
    <w:tmpl w:val="67D02518"/>
    <w:lvl w:ilvl="0" w:tplc="2AD0E226">
      <w:numFmt w:val="bullet"/>
      <w:lvlText w:val=""/>
      <w:lvlJc w:val="left"/>
      <w:pPr>
        <w:ind w:left="1440" w:hanging="360"/>
      </w:pPr>
      <w:rPr>
        <w:rFonts w:ascii="Symbol" w:eastAsia="Times New Roman" w:hAnsi="Symbol" w:cs="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F9D0BBA"/>
    <w:multiLevelType w:val="hybridMultilevel"/>
    <w:tmpl w:val="05FE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2"/>
  </w:num>
  <w:num w:numId="7">
    <w:abstractNumId w:val="29"/>
  </w:num>
  <w:num w:numId="8">
    <w:abstractNumId w:val="13"/>
  </w:num>
  <w:num w:numId="9">
    <w:abstractNumId w:val="35"/>
  </w:num>
  <w:num w:numId="10">
    <w:abstractNumId w:val="39"/>
  </w:num>
  <w:num w:numId="11">
    <w:abstractNumId w:val="31"/>
  </w:num>
  <w:num w:numId="12">
    <w:abstractNumId w:val="34"/>
  </w:num>
  <w:num w:numId="13">
    <w:abstractNumId w:val="5"/>
  </w:num>
  <w:num w:numId="14">
    <w:abstractNumId w:val="42"/>
  </w:num>
  <w:num w:numId="15">
    <w:abstractNumId w:val="8"/>
  </w:num>
  <w:num w:numId="16">
    <w:abstractNumId w:val="14"/>
  </w:num>
  <w:num w:numId="17">
    <w:abstractNumId w:val="24"/>
  </w:num>
  <w:num w:numId="18">
    <w:abstractNumId w:val="25"/>
  </w:num>
  <w:num w:numId="19">
    <w:abstractNumId w:val="23"/>
  </w:num>
  <w:num w:numId="20">
    <w:abstractNumId w:val="17"/>
  </w:num>
  <w:num w:numId="21">
    <w:abstractNumId w:val="21"/>
  </w:num>
  <w:num w:numId="22">
    <w:abstractNumId w:val="36"/>
  </w:num>
  <w:num w:numId="23">
    <w:abstractNumId w:val="6"/>
  </w:num>
  <w:num w:numId="24">
    <w:abstractNumId w:val="3"/>
  </w:num>
  <w:num w:numId="25">
    <w:abstractNumId w:val="3"/>
  </w:num>
  <w:num w:numId="26">
    <w:abstractNumId w:val="2"/>
  </w:num>
  <w:num w:numId="27">
    <w:abstractNumId w:val="1"/>
  </w:num>
  <w:num w:numId="28">
    <w:abstractNumId w:val="9"/>
  </w:num>
  <w:num w:numId="29">
    <w:abstractNumId w:val="41"/>
  </w:num>
  <w:num w:numId="30">
    <w:abstractNumId w:val="7"/>
  </w:num>
  <w:num w:numId="31">
    <w:abstractNumId w:val="18"/>
  </w:num>
  <w:num w:numId="3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2"/>
  </w:num>
  <w:num w:numId="35">
    <w:abstractNumId w:val="18"/>
  </w:num>
  <w:num w:numId="36">
    <w:abstractNumId w:val="43"/>
  </w:num>
  <w:num w:numId="37">
    <w:abstractNumId w:val="40"/>
  </w:num>
  <w:num w:numId="38">
    <w:abstractNumId w:val="44"/>
  </w:num>
  <w:num w:numId="39">
    <w:abstractNumId w:val="27"/>
  </w:num>
  <w:num w:numId="40">
    <w:abstractNumId w:val="19"/>
  </w:num>
  <w:num w:numId="41">
    <w:abstractNumId w:val="16"/>
  </w:num>
  <w:num w:numId="42">
    <w:abstractNumId w:val="33"/>
  </w:num>
  <w:num w:numId="43">
    <w:abstractNumId w:val="22"/>
  </w:num>
  <w:num w:numId="44">
    <w:abstractNumId w:val="11"/>
  </w:num>
  <w:num w:numId="45">
    <w:abstractNumId w:val="26"/>
  </w:num>
  <w:num w:numId="46">
    <w:abstractNumId w:val="38"/>
  </w:num>
  <w:num w:numId="4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ene Egger">
    <w15:presenceInfo w15:providerId="AD" w15:userId="S-1-5-21-1599696121-1964574698-334091239-5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C3"/>
    <w:rsid w:val="000125CA"/>
    <w:rsid w:val="00012F59"/>
    <w:rsid w:val="0001452E"/>
    <w:rsid w:val="000225A3"/>
    <w:rsid w:val="0002643D"/>
    <w:rsid w:val="0005122E"/>
    <w:rsid w:val="00067F66"/>
    <w:rsid w:val="000764E3"/>
    <w:rsid w:val="000772C3"/>
    <w:rsid w:val="0009160B"/>
    <w:rsid w:val="000A0433"/>
    <w:rsid w:val="000B32DD"/>
    <w:rsid w:val="000C663D"/>
    <w:rsid w:val="000C7A9D"/>
    <w:rsid w:val="000D2AEA"/>
    <w:rsid w:val="000E4F77"/>
    <w:rsid w:val="000E7738"/>
    <w:rsid w:val="000F06BE"/>
    <w:rsid w:val="000F6B2C"/>
    <w:rsid w:val="00111673"/>
    <w:rsid w:val="00112A1B"/>
    <w:rsid w:val="00113050"/>
    <w:rsid w:val="00127634"/>
    <w:rsid w:val="00132126"/>
    <w:rsid w:val="001363EB"/>
    <w:rsid w:val="001373C3"/>
    <w:rsid w:val="00137644"/>
    <w:rsid w:val="001503A0"/>
    <w:rsid w:val="0015067A"/>
    <w:rsid w:val="00156276"/>
    <w:rsid w:val="00157AAF"/>
    <w:rsid w:val="0016127A"/>
    <w:rsid w:val="001635B6"/>
    <w:rsid w:val="0018092B"/>
    <w:rsid w:val="00186106"/>
    <w:rsid w:val="00186313"/>
    <w:rsid w:val="0018680D"/>
    <w:rsid w:val="001879F2"/>
    <w:rsid w:val="00193447"/>
    <w:rsid w:val="0019755D"/>
    <w:rsid w:val="001A7986"/>
    <w:rsid w:val="001B0358"/>
    <w:rsid w:val="001B622C"/>
    <w:rsid w:val="001B6BF1"/>
    <w:rsid w:val="001B6DE7"/>
    <w:rsid w:val="001E2BED"/>
    <w:rsid w:val="001E5F4E"/>
    <w:rsid w:val="00204659"/>
    <w:rsid w:val="0021115C"/>
    <w:rsid w:val="00212E7A"/>
    <w:rsid w:val="002167E3"/>
    <w:rsid w:val="00222173"/>
    <w:rsid w:val="00223A10"/>
    <w:rsid w:val="002242CC"/>
    <w:rsid w:val="00227B15"/>
    <w:rsid w:val="00243734"/>
    <w:rsid w:val="0025076A"/>
    <w:rsid w:val="002609C8"/>
    <w:rsid w:val="0027169C"/>
    <w:rsid w:val="0027207A"/>
    <w:rsid w:val="00274238"/>
    <w:rsid w:val="00277D09"/>
    <w:rsid w:val="0028000D"/>
    <w:rsid w:val="002873FD"/>
    <w:rsid w:val="00297192"/>
    <w:rsid w:val="002A7886"/>
    <w:rsid w:val="002B1B35"/>
    <w:rsid w:val="002B2AEC"/>
    <w:rsid w:val="002C5F37"/>
    <w:rsid w:val="002C60A7"/>
    <w:rsid w:val="002D063C"/>
    <w:rsid w:val="002D5930"/>
    <w:rsid w:val="002D6FC4"/>
    <w:rsid w:val="002E3A0E"/>
    <w:rsid w:val="002F4DEB"/>
    <w:rsid w:val="002F6C34"/>
    <w:rsid w:val="00303E1A"/>
    <w:rsid w:val="00304392"/>
    <w:rsid w:val="003068CF"/>
    <w:rsid w:val="00316AA2"/>
    <w:rsid w:val="00320887"/>
    <w:rsid w:val="0032289D"/>
    <w:rsid w:val="00327BE9"/>
    <w:rsid w:val="0033273F"/>
    <w:rsid w:val="003411AE"/>
    <w:rsid w:val="00342150"/>
    <w:rsid w:val="00350194"/>
    <w:rsid w:val="00360523"/>
    <w:rsid w:val="0036160A"/>
    <w:rsid w:val="00374AF4"/>
    <w:rsid w:val="00376A74"/>
    <w:rsid w:val="00385760"/>
    <w:rsid w:val="00386EE9"/>
    <w:rsid w:val="003968C9"/>
    <w:rsid w:val="003B0D5E"/>
    <w:rsid w:val="003B21E3"/>
    <w:rsid w:val="003B671C"/>
    <w:rsid w:val="003C2F3C"/>
    <w:rsid w:val="003F4D8A"/>
    <w:rsid w:val="004077FD"/>
    <w:rsid w:val="00410481"/>
    <w:rsid w:val="00423F07"/>
    <w:rsid w:val="00445403"/>
    <w:rsid w:val="00452B83"/>
    <w:rsid w:val="00453D9E"/>
    <w:rsid w:val="00462711"/>
    <w:rsid w:val="00465E51"/>
    <w:rsid w:val="004714E4"/>
    <w:rsid w:val="0047331B"/>
    <w:rsid w:val="00482BBD"/>
    <w:rsid w:val="00496ECE"/>
    <w:rsid w:val="004A2416"/>
    <w:rsid w:val="004A2679"/>
    <w:rsid w:val="004A4B76"/>
    <w:rsid w:val="004A7007"/>
    <w:rsid w:val="004B0666"/>
    <w:rsid w:val="004B3AF9"/>
    <w:rsid w:val="004C637C"/>
    <w:rsid w:val="004C6A59"/>
    <w:rsid w:val="004C6B56"/>
    <w:rsid w:val="004D26BD"/>
    <w:rsid w:val="004D332F"/>
    <w:rsid w:val="004E11D4"/>
    <w:rsid w:val="004E17AE"/>
    <w:rsid w:val="004E4E14"/>
    <w:rsid w:val="004F27AE"/>
    <w:rsid w:val="004F75B3"/>
    <w:rsid w:val="00502759"/>
    <w:rsid w:val="00502A9C"/>
    <w:rsid w:val="00510E60"/>
    <w:rsid w:val="005315F7"/>
    <w:rsid w:val="00532C2B"/>
    <w:rsid w:val="005341BF"/>
    <w:rsid w:val="00540F45"/>
    <w:rsid w:val="00543571"/>
    <w:rsid w:val="00554B70"/>
    <w:rsid w:val="0056663C"/>
    <w:rsid w:val="00573ED1"/>
    <w:rsid w:val="00582E71"/>
    <w:rsid w:val="00585401"/>
    <w:rsid w:val="005968E2"/>
    <w:rsid w:val="005A37C8"/>
    <w:rsid w:val="005A4065"/>
    <w:rsid w:val="005A579C"/>
    <w:rsid w:val="005B1B2B"/>
    <w:rsid w:val="005B7E4C"/>
    <w:rsid w:val="005C224A"/>
    <w:rsid w:val="005C6AC3"/>
    <w:rsid w:val="005C6C39"/>
    <w:rsid w:val="005D21B5"/>
    <w:rsid w:val="005D65F7"/>
    <w:rsid w:val="005E1F5C"/>
    <w:rsid w:val="005E2094"/>
    <w:rsid w:val="005E50BB"/>
    <w:rsid w:val="005E6037"/>
    <w:rsid w:val="005F6A0D"/>
    <w:rsid w:val="006053E7"/>
    <w:rsid w:val="00605669"/>
    <w:rsid w:val="006168D8"/>
    <w:rsid w:val="006224DA"/>
    <w:rsid w:val="00625A57"/>
    <w:rsid w:val="0063139C"/>
    <w:rsid w:val="00633FE0"/>
    <w:rsid w:val="0064360D"/>
    <w:rsid w:val="0066145F"/>
    <w:rsid w:val="0066147F"/>
    <w:rsid w:val="00663107"/>
    <w:rsid w:val="00680F1B"/>
    <w:rsid w:val="006833F3"/>
    <w:rsid w:val="006928D1"/>
    <w:rsid w:val="006A2CAB"/>
    <w:rsid w:val="006A2D42"/>
    <w:rsid w:val="006B070B"/>
    <w:rsid w:val="006B1D91"/>
    <w:rsid w:val="006C11BB"/>
    <w:rsid w:val="006D3E89"/>
    <w:rsid w:val="006D47E9"/>
    <w:rsid w:val="006D58CD"/>
    <w:rsid w:val="006D7F7E"/>
    <w:rsid w:val="006E2EC3"/>
    <w:rsid w:val="006E7BCC"/>
    <w:rsid w:val="006F1DE8"/>
    <w:rsid w:val="006F7DDF"/>
    <w:rsid w:val="00710F7D"/>
    <w:rsid w:val="00713B60"/>
    <w:rsid w:val="00722B8D"/>
    <w:rsid w:val="00722E35"/>
    <w:rsid w:val="00723D16"/>
    <w:rsid w:val="00732418"/>
    <w:rsid w:val="00733F35"/>
    <w:rsid w:val="007378E7"/>
    <w:rsid w:val="00737A9F"/>
    <w:rsid w:val="00742CE7"/>
    <w:rsid w:val="007436E1"/>
    <w:rsid w:val="0074381E"/>
    <w:rsid w:val="007456D5"/>
    <w:rsid w:val="00754D3E"/>
    <w:rsid w:val="00757CAB"/>
    <w:rsid w:val="00761141"/>
    <w:rsid w:val="007632A0"/>
    <w:rsid w:val="00764BDC"/>
    <w:rsid w:val="0076630C"/>
    <w:rsid w:val="00771312"/>
    <w:rsid w:val="007725CE"/>
    <w:rsid w:val="0077797B"/>
    <w:rsid w:val="00782E32"/>
    <w:rsid w:val="00786A5A"/>
    <w:rsid w:val="007A7B35"/>
    <w:rsid w:val="007B2B7C"/>
    <w:rsid w:val="007B700B"/>
    <w:rsid w:val="007D0416"/>
    <w:rsid w:val="007D5085"/>
    <w:rsid w:val="007D680F"/>
    <w:rsid w:val="007E24D5"/>
    <w:rsid w:val="007E7A84"/>
    <w:rsid w:val="007F27CE"/>
    <w:rsid w:val="007F452C"/>
    <w:rsid w:val="007F54B7"/>
    <w:rsid w:val="008027D1"/>
    <w:rsid w:val="00803284"/>
    <w:rsid w:val="00807C12"/>
    <w:rsid w:val="0081459A"/>
    <w:rsid w:val="008154D8"/>
    <w:rsid w:val="0081679B"/>
    <w:rsid w:val="008340DE"/>
    <w:rsid w:val="0084569D"/>
    <w:rsid w:val="008465EA"/>
    <w:rsid w:val="00860270"/>
    <w:rsid w:val="00871FE8"/>
    <w:rsid w:val="0087226C"/>
    <w:rsid w:val="00880781"/>
    <w:rsid w:val="00880C8C"/>
    <w:rsid w:val="00885966"/>
    <w:rsid w:val="008A2C8D"/>
    <w:rsid w:val="008A432B"/>
    <w:rsid w:val="008B11B4"/>
    <w:rsid w:val="008B7062"/>
    <w:rsid w:val="008B7073"/>
    <w:rsid w:val="008C281C"/>
    <w:rsid w:val="008D3855"/>
    <w:rsid w:val="008D42A6"/>
    <w:rsid w:val="008D7793"/>
    <w:rsid w:val="008E2E1A"/>
    <w:rsid w:val="008F787F"/>
    <w:rsid w:val="00901F42"/>
    <w:rsid w:val="0091178F"/>
    <w:rsid w:val="00922C06"/>
    <w:rsid w:val="00940205"/>
    <w:rsid w:val="00944A8E"/>
    <w:rsid w:val="009505A5"/>
    <w:rsid w:val="0097659C"/>
    <w:rsid w:val="00986813"/>
    <w:rsid w:val="00991003"/>
    <w:rsid w:val="00991EFF"/>
    <w:rsid w:val="009A2571"/>
    <w:rsid w:val="009A3798"/>
    <w:rsid w:val="009A3B77"/>
    <w:rsid w:val="009B4ADC"/>
    <w:rsid w:val="009C31F6"/>
    <w:rsid w:val="009D1FFF"/>
    <w:rsid w:val="009D438A"/>
    <w:rsid w:val="009E23F7"/>
    <w:rsid w:val="009E3E1D"/>
    <w:rsid w:val="009E603A"/>
    <w:rsid w:val="009E6349"/>
    <w:rsid w:val="009E6AE7"/>
    <w:rsid w:val="009F0DE8"/>
    <w:rsid w:val="009F2B68"/>
    <w:rsid w:val="00A02E0D"/>
    <w:rsid w:val="00A03D3C"/>
    <w:rsid w:val="00A20CA1"/>
    <w:rsid w:val="00A26368"/>
    <w:rsid w:val="00A30EE8"/>
    <w:rsid w:val="00A3325B"/>
    <w:rsid w:val="00A4021B"/>
    <w:rsid w:val="00A44B8E"/>
    <w:rsid w:val="00A50502"/>
    <w:rsid w:val="00A50E5D"/>
    <w:rsid w:val="00A56028"/>
    <w:rsid w:val="00A642F0"/>
    <w:rsid w:val="00A66A78"/>
    <w:rsid w:val="00A672A9"/>
    <w:rsid w:val="00A73DF8"/>
    <w:rsid w:val="00A83232"/>
    <w:rsid w:val="00A901B1"/>
    <w:rsid w:val="00A906BB"/>
    <w:rsid w:val="00AA2C3C"/>
    <w:rsid w:val="00AB33A1"/>
    <w:rsid w:val="00AC34E0"/>
    <w:rsid w:val="00AD7803"/>
    <w:rsid w:val="00AD7E52"/>
    <w:rsid w:val="00AE0E35"/>
    <w:rsid w:val="00AE6B2C"/>
    <w:rsid w:val="00AF326C"/>
    <w:rsid w:val="00B12FD5"/>
    <w:rsid w:val="00B24FCB"/>
    <w:rsid w:val="00B254D2"/>
    <w:rsid w:val="00B356FC"/>
    <w:rsid w:val="00B4069F"/>
    <w:rsid w:val="00B4310E"/>
    <w:rsid w:val="00B47A64"/>
    <w:rsid w:val="00B5311B"/>
    <w:rsid w:val="00B60F86"/>
    <w:rsid w:val="00B664D4"/>
    <w:rsid w:val="00B672C1"/>
    <w:rsid w:val="00B67B3F"/>
    <w:rsid w:val="00B8121B"/>
    <w:rsid w:val="00B83195"/>
    <w:rsid w:val="00B92FBC"/>
    <w:rsid w:val="00BA0401"/>
    <w:rsid w:val="00BA098E"/>
    <w:rsid w:val="00BB0DDC"/>
    <w:rsid w:val="00BB34CE"/>
    <w:rsid w:val="00BC325E"/>
    <w:rsid w:val="00BC5589"/>
    <w:rsid w:val="00BD4768"/>
    <w:rsid w:val="00BE34AD"/>
    <w:rsid w:val="00BE74E6"/>
    <w:rsid w:val="00BE7D58"/>
    <w:rsid w:val="00BF0EEB"/>
    <w:rsid w:val="00C11FEC"/>
    <w:rsid w:val="00C133D1"/>
    <w:rsid w:val="00C15FF4"/>
    <w:rsid w:val="00C20E9D"/>
    <w:rsid w:val="00C21D64"/>
    <w:rsid w:val="00C22F86"/>
    <w:rsid w:val="00C23349"/>
    <w:rsid w:val="00C244AB"/>
    <w:rsid w:val="00C4381B"/>
    <w:rsid w:val="00C45BB0"/>
    <w:rsid w:val="00C463A9"/>
    <w:rsid w:val="00C46AD8"/>
    <w:rsid w:val="00C507BD"/>
    <w:rsid w:val="00C564EF"/>
    <w:rsid w:val="00C57040"/>
    <w:rsid w:val="00C84F97"/>
    <w:rsid w:val="00C912A3"/>
    <w:rsid w:val="00C92509"/>
    <w:rsid w:val="00CA6C46"/>
    <w:rsid w:val="00CB42AC"/>
    <w:rsid w:val="00CB5E34"/>
    <w:rsid w:val="00CD71A2"/>
    <w:rsid w:val="00CE357F"/>
    <w:rsid w:val="00CE432D"/>
    <w:rsid w:val="00CE5131"/>
    <w:rsid w:val="00CE7568"/>
    <w:rsid w:val="00CF13AE"/>
    <w:rsid w:val="00CF4FC6"/>
    <w:rsid w:val="00D03172"/>
    <w:rsid w:val="00D03D4B"/>
    <w:rsid w:val="00D3383D"/>
    <w:rsid w:val="00D338A0"/>
    <w:rsid w:val="00D439AC"/>
    <w:rsid w:val="00D7421C"/>
    <w:rsid w:val="00D81188"/>
    <w:rsid w:val="00D86D54"/>
    <w:rsid w:val="00D87A5B"/>
    <w:rsid w:val="00D91D27"/>
    <w:rsid w:val="00D9260F"/>
    <w:rsid w:val="00DA2DF4"/>
    <w:rsid w:val="00DA4944"/>
    <w:rsid w:val="00DA5EA7"/>
    <w:rsid w:val="00DB71A2"/>
    <w:rsid w:val="00DC0856"/>
    <w:rsid w:val="00DD02D1"/>
    <w:rsid w:val="00DD0463"/>
    <w:rsid w:val="00DD206E"/>
    <w:rsid w:val="00DD5235"/>
    <w:rsid w:val="00DE2EB4"/>
    <w:rsid w:val="00DE611E"/>
    <w:rsid w:val="00DF30EE"/>
    <w:rsid w:val="00DF643E"/>
    <w:rsid w:val="00DF6C6A"/>
    <w:rsid w:val="00E07F9B"/>
    <w:rsid w:val="00E10944"/>
    <w:rsid w:val="00E13F57"/>
    <w:rsid w:val="00E22A9A"/>
    <w:rsid w:val="00E24034"/>
    <w:rsid w:val="00E24E39"/>
    <w:rsid w:val="00E3305F"/>
    <w:rsid w:val="00E400BF"/>
    <w:rsid w:val="00E4264A"/>
    <w:rsid w:val="00E428DA"/>
    <w:rsid w:val="00E56EE7"/>
    <w:rsid w:val="00E67A82"/>
    <w:rsid w:val="00E9176D"/>
    <w:rsid w:val="00E95414"/>
    <w:rsid w:val="00E95A27"/>
    <w:rsid w:val="00E95A87"/>
    <w:rsid w:val="00EB2946"/>
    <w:rsid w:val="00EB60D1"/>
    <w:rsid w:val="00EC008B"/>
    <w:rsid w:val="00EC67C7"/>
    <w:rsid w:val="00ED1BCD"/>
    <w:rsid w:val="00ED3D51"/>
    <w:rsid w:val="00ED41AB"/>
    <w:rsid w:val="00ED5F10"/>
    <w:rsid w:val="00EE5031"/>
    <w:rsid w:val="00EF4EE8"/>
    <w:rsid w:val="00F124E1"/>
    <w:rsid w:val="00F16E4A"/>
    <w:rsid w:val="00F176CD"/>
    <w:rsid w:val="00F17C4E"/>
    <w:rsid w:val="00F22F12"/>
    <w:rsid w:val="00F328E8"/>
    <w:rsid w:val="00F32E28"/>
    <w:rsid w:val="00F35C9A"/>
    <w:rsid w:val="00F43B81"/>
    <w:rsid w:val="00F574B7"/>
    <w:rsid w:val="00F62D38"/>
    <w:rsid w:val="00F66792"/>
    <w:rsid w:val="00F70B5E"/>
    <w:rsid w:val="00F71357"/>
    <w:rsid w:val="00F73626"/>
    <w:rsid w:val="00F82F38"/>
    <w:rsid w:val="00F8374A"/>
    <w:rsid w:val="00F85E79"/>
    <w:rsid w:val="00F91DE3"/>
    <w:rsid w:val="00FA0635"/>
    <w:rsid w:val="00FA42BA"/>
    <w:rsid w:val="00FA6E49"/>
    <w:rsid w:val="00FC118E"/>
    <w:rsid w:val="00FC172E"/>
    <w:rsid w:val="00FC40E6"/>
    <w:rsid w:val="00FC43ED"/>
    <w:rsid w:val="00FD27B3"/>
    <w:rsid w:val="00FD5262"/>
    <w:rsid w:val="00FE1B18"/>
    <w:rsid w:val="00FF77FC"/>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1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rsid w:val="003F4D8A"/>
    <w:pPr>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rsid w:val="003F4D8A"/>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6659">
      <w:bodyDiv w:val="1"/>
      <w:marLeft w:val="0"/>
      <w:marRight w:val="0"/>
      <w:marTop w:val="0"/>
      <w:marBottom w:val="0"/>
      <w:divBdr>
        <w:top w:val="none" w:sz="0" w:space="0" w:color="auto"/>
        <w:left w:val="none" w:sz="0" w:space="0" w:color="auto"/>
        <w:bottom w:val="none" w:sz="0" w:space="0" w:color="auto"/>
        <w:right w:val="none" w:sz="0" w:space="0" w:color="auto"/>
      </w:divBdr>
    </w:div>
    <w:div w:id="1246261179">
      <w:marLeft w:val="0"/>
      <w:marRight w:val="0"/>
      <w:marTop w:val="0"/>
      <w:marBottom w:val="0"/>
      <w:divBdr>
        <w:top w:val="none" w:sz="0" w:space="0" w:color="auto"/>
        <w:left w:val="none" w:sz="0" w:space="0" w:color="auto"/>
        <w:bottom w:val="none" w:sz="0" w:space="0" w:color="auto"/>
        <w:right w:val="none" w:sz="0" w:space="0" w:color="auto"/>
      </w:divBdr>
    </w:div>
    <w:div w:id="1246261180">
      <w:marLeft w:val="0"/>
      <w:marRight w:val="0"/>
      <w:marTop w:val="0"/>
      <w:marBottom w:val="0"/>
      <w:divBdr>
        <w:top w:val="none" w:sz="0" w:space="0" w:color="auto"/>
        <w:left w:val="none" w:sz="0" w:space="0" w:color="auto"/>
        <w:bottom w:val="none" w:sz="0" w:space="0" w:color="auto"/>
        <w:right w:val="none" w:sz="0" w:space="0" w:color="auto"/>
      </w:divBdr>
    </w:div>
    <w:div w:id="1246261181">
      <w:marLeft w:val="0"/>
      <w:marRight w:val="0"/>
      <w:marTop w:val="0"/>
      <w:marBottom w:val="0"/>
      <w:divBdr>
        <w:top w:val="none" w:sz="0" w:space="0" w:color="auto"/>
        <w:left w:val="none" w:sz="0" w:space="0" w:color="auto"/>
        <w:bottom w:val="none" w:sz="0" w:space="0" w:color="auto"/>
        <w:right w:val="none" w:sz="0" w:space="0" w:color="auto"/>
      </w:divBdr>
    </w:div>
    <w:div w:id="1246261182">
      <w:marLeft w:val="0"/>
      <w:marRight w:val="0"/>
      <w:marTop w:val="0"/>
      <w:marBottom w:val="0"/>
      <w:divBdr>
        <w:top w:val="none" w:sz="0" w:space="0" w:color="auto"/>
        <w:left w:val="none" w:sz="0" w:space="0" w:color="auto"/>
        <w:bottom w:val="none" w:sz="0" w:space="0" w:color="auto"/>
        <w:right w:val="none" w:sz="0" w:space="0" w:color="auto"/>
      </w:divBdr>
    </w:div>
    <w:div w:id="1246261183">
      <w:marLeft w:val="0"/>
      <w:marRight w:val="0"/>
      <w:marTop w:val="0"/>
      <w:marBottom w:val="0"/>
      <w:divBdr>
        <w:top w:val="none" w:sz="0" w:space="0" w:color="auto"/>
        <w:left w:val="none" w:sz="0" w:space="0" w:color="auto"/>
        <w:bottom w:val="none" w:sz="0" w:space="0" w:color="auto"/>
        <w:right w:val="none" w:sz="0" w:space="0" w:color="auto"/>
      </w:divBdr>
    </w:div>
    <w:div w:id="1246261184">
      <w:marLeft w:val="0"/>
      <w:marRight w:val="0"/>
      <w:marTop w:val="0"/>
      <w:marBottom w:val="0"/>
      <w:divBdr>
        <w:top w:val="none" w:sz="0" w:space="0" w:color="auto"/>
        <w:left w:val="none" w:sz="0" w:space="0" w:color="auto"/>
        <w:bottom w:val="none" w:sz="0" w:space="0" w:color="auto"/>
        <w:right w:val="none" w:sz="0" w:space="0" w:color="auto"/>
      </w:divBdr>
    </w:div>
    <w:div w:id="1246261185">
      <w:marLeft w:val="0"/>
      <w:marRight w:val="0"/>
      <w:marTop w:val="0"/>
      <w:marBottom w:val="0"/>
      <w:divBdr>
        <w:top w:val="none" w:sz="0" w:space="0" w:color="auto"/>
        <w:left w:val="none" w:sz="0" w:space="0" w:color="auto"/>
        <w:bottom w:val="none" w:sz="0" w:space="0" w:color="auto"/>
        <w:right w:val="none" w:sz="0" w:space="0" w:color="auto"/>
      </w:divBdr>
    </w:div>
    <w:div w:id="1246261186">
      <w:marLeft w:val="0"/>
      <w:marRight w:val="0"/>
      <w:marTop w:val="0"/>
      <w:marBottom w:val="0"/>
      <w:divBdr>
        <w:top w:val="none" w:sz="0" w:space="0" w:color="auto"/>
        <w:left w:val="none" w:sz="0" w:space="0" w:color="auto"/>
        <w:bottom w:val="none" w:sz="0" w:space="0" w:color="auto"/>
        <w:right w:val="none" w:sz="0" w:space="0" w:color="auto"/>
      </w:divBdr>
    </w:div>
    <w:div w:id="1246261187">
      <w:marLeft w:val="0"/>
      <w:marRight w:val="0"/>
      <w:marTop w:val="0"/>
      <w:marBottom w:val="0"/>
      <w:divBdr>
        <w:top w:val="none" w:sz="0" w:space="0" w:color="auto"/>
        <w:left w:val="none" w:sz="0" w:space="0" w:color="auto"/>
        <w:bottom w:val="none" w:sz="0" w:space="0" w:color="auto"/>
        <w:right w:val="none" w:sz="0" w:space="0" w:color="auto"/>
      </w:divBdr>
    </w:div>
    <w:div w:id="1246261188">
      <w:marLeft w:val="0"/>
      <w:marRight w:val="0"/>
      <w:marTop w:val="0"/>
      <w:marBottom w:val="0"/>
      <w:divBdr>
        <w:top w:val="none" w:sz="0" w:space="0" w:color="auto"/>
        <w:left w:val="none" w:sz="0" w:space="0" w:color="auto"/>
        <w:bottom w:val="none" w:sz="0" w:space="0" w:color="auto"/>
        <w:right w:val="none" w:sz="0" w:space="0" w:color="auto"/>
      </w:divBdr>
    </w:div>
    <w:div w:id="1246261189">
      <w:marLeft w:val="0"/>
      <w:marRight w:val="0"/>
      <w:marTop w:val="0"/>
      <w:marBottom w:val="0"/>
      <w:divBdr>
        <w:top w:val="none" w:sz="0" w:space="0" w:color="auto"/>
        <w:left w:val="none" w:sz="0" w:space="0" w:color="auto"/>
        <w:bottom w:val="none" w:sz="0" w:space="0" w:color="auto"/>
        <w:right w:val="none" w:sz="0" w:space="0" w:color="auto"/>
      </w:divBdr>
    </w:div>
    <w:div w:id="1246261190">
      <w:marLeft w:val="0"/>
      <w:marRight w:val="0"/>
      <w:marTop w:val="0"/>
      <w:marBottom w:val="0"/>
      <w:divBdr>
        <w:top w:val="none" w:sz="0" w:space="0" w:color="auto"/>
        <w:left w:val="none" w:sz="0" w:space="0" w:color="auto"/>
        <w:bottom w:val="none" w:sz="0" w:space="0" w:color="auto"/>
        <w:right w:val="none" w:sz="0" w:space="0" w:color="auto"/>
      </w:divBdr>
    </w:div>
    <w:div w:id="1246261191">
      <w:marLeft w:val="0"/>
      <w:marRight w:val="0"/>
      <w:marTop w:val="0"/>
      <w:marBottom w:val="0"/>
      <w:divBdr>
        <w:top w:val="none" w:sz="0" w:space="0" w:color="auto"/>
        <w:left w:val="none" w:sz="0" w:space="0" w:color="auto"/>
        <w:bottom w:val="none" w:sz="0" w:space="0" w:color="auto"/>
        <w:right w:val="none" w:sz="0" w:space="0" w:color="auto"/>
      </w:divBdr>
    </w:div>
    <w:div w:id="1246261192">
      <w:marLeft w:val="0"/>
      <w:marRight w:val="0"/>
      <w:marTop w:val="0"/>
      <w:marBottom w:val="0"/>
      <w:divBdr>
        <w:top w:val="none" w:sz="0" w:space="0" w:color="auto"/>
        <w:left w:val="none" w:sz="0" w:space="0" w:color="auto"/>
        <w:bottom w:val="none" w:sz="0" w:space="0" w:color="auto"/>
        <w:right w:val="none" w:sz="0" w:space="0" w:color="auto"/>
      </w:divBdr>
    </w:div>
    <w:div w:id="1246261193">
      <w:marLeft w:val="0"/>
      <w:marRight w:val="0"/>
      <w:marTop w:val="0"/>
      <w:marBottom w:val="0"/>
      <w:divBdr>
        <w:top w:val="none" w:sz="0" w:space="0" w:color="auto"/>
        <w:left w:val="none" w:sz="0" w:space="0" w:color="auto"/>
        <w:bottom w:val="none" w:sz="0" w:space="0" w:color="auto"/>
        <w:right w:val="none" w:sz="0" w:space="0" w:color="auto"/>
      </w:divBdr>
    </w:div>
    <w:div w:id="1246261194">
      <w:marLeft w:val="0"/>
      <w:marRight w:val="0"/>
      <w:marTop w:val="0"/>
      <w:marBottom w:val="0"/>
      <w:divBdr>
        <w:top w:val="none" w:sz="0" w:space="0" w:color="auto"/>
        <w:left w:val="none" w:sz="0" w:space="0" w:color="auto"/>
        <w:bottom w:val="none" w:sz="0" w:space="0" w:color="auto"/>
        <w:right w:val="none" w:sz="0" w:space="0" w:color="auto"/>
      </w:divBdr>
    </w:div>
    <w:div w:id="1246261196">
      <w:marLeft w:val="0"/>
      <w:marRight w:val="0"/>
      <w:marTop w:val="0"/>
      <w:marBottom w:val="0"/>
      <w:divBdr>
        <w:top w:val="none" w:sz="0" w:space="0" w:color="auto"/>
        <w:left w:val="none" w:sz="0" w:space="0" w:color="auto"/>
        <w:bottom w:val="none" w:sz="0" w:space="0" w:color="auto"/>
        <w:right w:val="none" w:sz="0" w:space="0" w:color="auto"/>
      </w:divBdr>
    </w:div>
    <w:div w:id="1246261197">
      <w:marLeft w:val="0"/>
      <w:marRight w:val="0"/>
      <w:marTop w:val="0"/>
      <w:marBottom w:val="0"/>
      <w:divBdr>
        <w:top w:val="none" w:sz="0" w:space="0" w:color="auto"/>
        <w:left w:val="none" w:sz="0" w:space="0" w:color="auto"/>
        <w:bottom w:val="none" w:sz="0" w:space="0" w:color="auto"/>
        <w:right w:val="none" w:sz="0" w:space="0" w:color="auto"/>
      </w:divBdr>
      <w:divsChild>
        <w:div w:id="1246261195">
          <w:marLeft w:val="0"/>
          <w:marRight w:val="0"/>
          <w:marTop w:val="0"/>
          <w:marBottom w:val="0"/>
          <w:divBdr>
            <w:top w:val="single" w:sz="8" w:space="1" w:color="auto"/>
            <w:left w:val="single" w:sz="8" w:space="4" w:color="auto"/>
            <w:bottom w:val="single" w:sz="8" w:space="1" w:color="auto"/>
            <w:right w:val="single" w:sz="8" w:space="4" w:color="auto"/>
          </w:divBdr>
        </w:div>
      </w:divsChild>
    </w:div>
    <w:div w:id="20666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amstat.org" TargetMode="Externa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gazine.amstat.org/blog/category/columnnews/amstatmasters/" TargetMode="External"/><Relationship Id="rId4" Type="http://schemas.openxmlformats.org/officeDocument/2006/relationships/settings" Target="settings.xml"/><Relationship Id="rId9" Type="http://schemas.openxmlformats.org/officeDocument/2006/relationships/hyperlink" Target="http://magazine.amstat.org/category/columnnews/amstatmas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Committee on Applied Statisticians</vt:lpstr>
    </vt:vector>
  </TitlesOfParts>
  <Company>GlaxoSmithKline</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Applied Statisticians</dc:title>
  <dc:creator>Jennifer Gauvin</dc:creator>
  <cp:lastModifiedBy>AKaur</cp:lastModifiedBy>
  <cp:revision>13</cp:revision>
  <cp:lastPrinted>2014-05-15T16:32:00Z</cp:lastPrinted>
  <dcterms:created xsi:type="dcterms:W3CDTF">2014-06-19T02:34:00Z</dcterms:created>
  <dcterms:modified xsi:type="dcterms:W3CDTF">2014-06-20T11:49:00Z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