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8" w:rsidRPr="00DF6C6A" w:rsidRDefault="00827BE1" w:rsidP="0033273F">
      <w:pPr>
        <w:outlineLvl w:val="0"/>
        <w:rPr>
          <w:rFonts w:ascii="Tahoma" w:hAnsi="Tahoma" w:cs="Tahoma"/>
          <w:color w:val="0070C0"/>
        </w:rPr>
      </w:pPr>
      <w:r>
        <w:rPr>
          <w:rFonts w:ascii="Tahoma" w:hAnsi="Tahoma" w:cs="Tahoma"/>
          <w:b/>
          <w:bCs/>
          <w:color w:val="0070C0"/>
        </w:rPr>
        <w:t xml:space="preserve">Minutes for </w:t>
      </w:r>
      <w:bookmarkStart w:id="0" w:name="_GoBack"/>
      <w:bookmarkEnd w:id="0"/>
      <w:r w:rsidR="00A56028" w:rsidRPr="00DF6C6A">
        <w:rPr>
          <w:rFonts w:ascii="Tahoma" w:hAnsi="Tahoma" w:cs="Tahoma"/>
          <w:b/>
          <w:bCs/>
          <w:color w:val="0070C0"/>
        </w:rPr>
        <w:t>Committee on Applied Statisticians</w:t>
      </w:r>
    </w:p>
    <w:p w:rsidR="00A56028" w:rsidRPr="00297192" w:rsidRDefault="005122AF" w:rsidP="00113050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Thursday, January 22</w:t>
      </w:r>
      <w:r w:rsidR="00A56028">
        <w:rPr>
          <w:rFonts w:ascii="Tahoma" w:hAnsi="Tahoma" w:cs="Tahoma"/>
          <w:b/>
          <w:bCs/>
        </w:rPr>
        <w:t>, 201</w:t>
      </w:r>
      <w:r>
        <w:rPr>
          <w:rFonts w:ascii="Tahoma" w:hAnsi="Tahoma" w:cs="Tahoma"/>
          <w:b/>
          <w:bCs/>
        </w:rPr>
        <w:t>5</w:t>
      </w:r>
      <w:r w:rsidR="00A56028">
        <w:rPr>
          <w:rFonts w:ascii="Tahoma" w:hAnsi="Tahoma" w:cs="Tahoma"/>
          <w:b/>
          <w:bCs/>
        </w:rPr>
        <w:t xml:space="preserve"> </w:t>
      </w:r>
      <w:r w:rsidR="00A56028" w:rsidRPr="00297192">
        <w:rPr>
          <w:rFonts w:ascii="Tahoma" w:hAnsi="Tahoma" w:cs="Tahoma"/>
          <w:b/>
          <w:bCs/>
        </w:rPr>
        <w:t>Agenda</w:t>
      </w:r>
    </w:p>
    <w:p w:rsidR="00A56028" w:rsidRDefault="00A56028" w:rsidP="0033273F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12-1 </w:t>
      </w:r>
      <w:r w:rsidRPr="00297192">
        <w:rPr>
          <w:rFonts w:ascii="Tahoma" w:hAnsi="Tahoma" w:cs="Tahoma"/>
          <w:b/>
          <w:bCs/>
        </w:rPr>
        <w:t>pm</w:t>
      </w:r>
      <w:r>
        <w:rPr>
          <w:rFonts w:ascii="Tahoma" w:hAnsi="Tahoma" w:cs="Tahoma"/>
          <w:b/>
          <w:bCs/>
        </w:rPr>
        <w:t xml:space="preserve"> EST</w:t>
      </w:r>
    </w:p>
    <w:p w:rsidR="00A56028" w:rsidRDefault="00A56028" w:rsidP="003068CF">
      <w:pPr>
        <w:outlineLvl w:val="0"/>
        <w:rPr>
          <w:rFonts w:ascii="Tahoma" w:hAnsi="Tahoma"/>
          <w:color w:val="000000"/>
        </w:rPr>
      </w:pPr>
    </w:p>
    <w:p w:rsidR="00A56028" w:rsidRDefault="00A56028" w:rsidP="009505A5">
      <w:pPr>
        <w:outlineLvl w:val="0"/>
        <w:rPr>
          <w:rFonts w:ascii="Tahoma" w:hAnsi="Tahoma"/>
        </w:rPr>
      </w:pPr>
      <w:r>
        <w:rPr>
          <w:rFonts w:ascii="Tahoma" w:hAnsi="Tahoma"/>
          <w:b/>
          <w:bCs/>
        </w:rPr>
        <w:t>Minutes:</w:t>
      </w:r>
      <w:r>
        <w:rPr>
          <w:rFonts w:ascii="Tahoma" w:hAnsi="Tahoma"/>
        </w:rPr>
        <w:t xml:space="preserve"> </w:t>
      </w:r>
      <w:r w:rsidR="005122AF">
        <w:rPr>
          <w:rFonts w:ascii="Tahoma" w:hAnsi="Tahoma"/>
        </w:rPr>
        <w:t>will ask for a volunteer</w:t>
      </w:r>
    </w:p>
    <w:p w:rsidR="009A2BDD" w:rsidRDefault="009A2BDD" w:rsidP="009505A5">
      <w:pPr>
        <w:outlineLvl w:val="0"/>
      </w:pPr>
      <w:r w:rsidRPr="00C42519">
        <w:rPr>
          <w:rFonts w:ascii="Tahoma" w:hAnsi="Tahoma"/>
          <w:b/>
        </w:rPr>
        <w:t>Attendees:</w:t>
      </w:r>
      <w:r>
        <w:rPr>
          <w:rFonts w:ascii="Tahoma" w:hAnsi="Tahoma"/>
        </w:rPr>
        <w:t xml:space="preserve"> Erin, Mark, Chuck, Davis, Donna (new Dir</w:t>
      </w:r>
      <w:r w:rsidR="00037D0D">
        <w:rPr>
          <w:rFonts w:ascii="Tahoma" w:hAnsi="Tahoma"/>
        </w:rPr>
        <w:t>ector</w:t>
      </w:r>
      <w:r>
        <w:rPr>
          <w:rFonts w:ascii="Tahoma" w:hAnsi="Tahoma"/>
        </w:rPr>
        <w:t xml:space="preserve"> of Programs, </w:t>
      </w:r>
      <w:r w:rsidR="00037D0D">
        <w:rPr>
          <w:rFonts w:ascii="Tahoma" w:hAnsi="Tahoma"/>
        </w:rPr>
        <w:t xml:space="preserve">ASA </w:t>
      </w:r>
      <w:r>
        <w:rPr>
          <w:rFonts w:ascii="Tahoma" w:hAnsi="Tahoma"/>
        </w:rPr>
        <w:t xml:space="preserve">staff liaison), Jim, Eric, John, </w:t>
      </w:r>
      <w:r w:rsidR="00037D0D">
        <w:rPr>
          <w:rFonts w:ascii="Tahoma" w:hAnsi="Tahoma"/>
        </w:rPr>
        <w:t>Richard</w:t>
      </w:r>
      <w:r w:rsidR="00550509">
        <w:rPr>
          <w:rFonts w:ascii="Tahoma" w:hAnsi="Tahoma"/>
        </w:rPr>
        <w:t>, Shari</w:t>
      </w:r>
    </w:p>
    <w:p w:rsidR="00A56028" w:rsidRDefault="00A56028" w:rsidP="009505A5">
      <w:pPr>
        <w:outlineLvl w:val="0"/>
        <w:rPr>
          <w:rFonts w:ascii="Tahoma" w:hAnsi="Tahoma"/>
        </w:rPr>
      </w:pPr>
      <w:r>
        <w:rPr>
          <w:rFonts w:ascii="Tahoma" w:hAnsi="Tahoma"/>
          <w:b/>
          <w:bCs/>
        </w:rPr>
        <w:t>Regrets:</w:t>
      </w:r>
      <w:r>
        <w:rPr>
          <w:rFonts w:ascii="Tahoma" w:hAnsi="Tahoma"/>
        </w:rPr>
        <w:t xml:space="preserve">   </w:t>
      </w:r>
      <w:r w:rsidR="00C45B5A">
        <w:rPr>
          <w:rFonts w:ascii="Tahoma" w:hAnsi="Tahoma"/>
        </w:rPr>
        <w:t xml:space="preserve"> </w:t>
      </w:r>
      <w:r w:rsidR="009A2BDD">
        <w:rPr>
          <w:rFonts w:ascii="Tahoma" w:hAnsi="Tahoma"/>
        </w:rPr>
        <w:t>Emily, Holly, Steve</w:t>
      </w:r>
    </w:p>
    <w:p w:rsidR="009A2BDD" w:rsidRDefault="009A2BDD" w:rsidP="009505A5">
      <w:pPr>
        <w:outlineLvl w:val="0"/>
        <w:rPr>
          <w:rFonts w:ascii="Tahoma" w:hAnsi="Tahoma"/>
        </w:rPr>
      </w:pPr>
    </w:p>
    <w:p w:rsidR="00C42519" w:rsidRPr="00827BE1" w:rsidRDefault="00A56028" w:rsidP="00827BE1">
      <w:r>
        <w:rPr>
          <w:rFonts w:ascii="Tahoma" w:hAnsi="Tahoma"/>
        </w:rPr>
        <w:t> </w:t>
      </w:r>
    </w:p>
    <w:p w:rsidR="007F3904" w:rsidRPr="007F3904" w:rsidRDefault="007F3904" w:rsidP="00C42519">
      <w:pPr>
        <w:outlineLvl w:val="0"/>
        <w:rPr>
          <w:rFonts w:ascii="Tahoma" w:hAnsi="Tahoma"/>
        </w:rPr>
      </w:pPr>
      <w:r w:rsidRPr="007F3904">
        <w:rPr>
          <w:rFonts w:ascii="Tahoma" w:hAnsi="Tahoma"/>
        </w:rPr>
        <w:t>Erin welcomed new members</w:t>
      </w:r>
    </w:p>
    <w:p w:rsidR="007F3904" w:rsidRDefault="007F3904" w:rsidP="00C42519">
      <w:pPr>
        <w:outlineLvl w:val="0"/>
        <w:rPr>
          <w:rFonts w:ascii="Tahoma" w:hAnsi="Tahoma"/>
          <w:b/>
        </w:rPr>
      </w:pPr>
    </w:p>
    <w:p w:rsidR="00C42519" w:rsidRDefault="00C42519" w:rsidP="00C42519">
      <w:pPr>
        <w:outlineLvl w:val="0"/>
        <w:rPr>
          <w:rFonts w:ascii="Tahoma" w:hAnsi="Tahoma"/>
        </w:rPr>
      </w:pPr>
      <w:r w:rsidRPr="009A2BDD">
        <w:rPr>
          <w:rFonts w:ascii="Tahoma" w:hAnsi="Tahoma"/>
          <w:b/>
        </w:rPr>
        <w:t xml:space="preserve">Status update Mark: </w:t>
      </w:r>
      <w:r>
        <w:rPr>
          <w:rFonts w:ascii="Tahoma" w:hAnsi="Tahoma"/>
        </w:rPr>
        <w:t xml:space="preserve">Setting up mentoring program </w:t>
      </w:r>
      <w:r>
        <w:rPr>
          <w:rFonts w:ascii="Tahoma" w:hAnsi="Tahoma"/>
        </w:rPr>
        <w:t xml:space="preserve">for the </w:t>
      </w:r>
      <w:r>
        <w:rPr>
          <w:rFonts w:ascii="Tahoma" w:hAnsi="Tahoma"/>
        </w:rPr>
        <w:t>Wash</w:t>
      </w:r>
      <w:r>
        <w:rPr>
          <w:rFonts w:ascii="Tahoma" w:hAnsi="Tahoma"/>
        </w:rPr>
        <w:t>ington</w:t>
      </w:r>
      <w:r>
        <w:rPr>
          <w:rFonts w:ascii="Tahoma" w:hAnsi="Tahoma"/>
        </w:rPr>
        <w:t xml:space="preserve"> Stat</w:t>
      </w:r>
      <w:r>
        <w:rPr>
          <w:rFonts w:ascii="Tahoma" w:hAnsi="Tahoma"/>
        </w:rPr>
        <w:t>istics</w:t>
      </w:r>
      <w:r>
        <w:rPr>
          <w:rFonts w:ascii="Tahoma" w:hAnsi="Tahoma"/>
        </w:rPr>
        <w:t xml:space="preserve"> Society. </w:t>
      </w:r>
      <w:r>
        <w:rPr>
          <w:rFonts w:ascii="Tahoma" w:hAnsi="Tahoma"/>
        </w:rPr>
        <w:t>Proposal a</w:t>
      </w:r>
      <w:r>
        <w:rPr>
          <w:rFonts w:ascii="Tahoma" w:hAnsi="Tahoma"/>
        </w:rPr>
        <w:t xml:space="preserve">ccepted. </w:t>
      </w:r>
      <w:proofErr w:type="gramStart"/>
      <w:r>
        <w:rPr>
          <w:rFonts w:ascii="Tahoma" w:hAnsi="Tahoma"/>
        </w:rPr>
        <w:t xml:space="preserve">First </w:t>
      </w:r>
      <w:proofErr w:type="spellStart"/>
      <w:r>
        <w:rPr>
          <w:rFonts w:ascii="Tahoma" w:hAnsi="Tahoma"/>
        </w:rPr>
        <w:t>conf</w:t>
      </w:r>
      <w:proofErr w:type="spellEnd"/>
      <w:r>
        <w:rPr>
          <w:rFonts w:ascii="Tahoma" w:hAnsi="Tahoma"/>
        </w:rPr>
        <w:t xml:space="preserve"> call.</w:t>
      </w:r>
      <w:proofErr w:type="gramEnd"/>
      <w:r>
        <w:rPr>
          <w:rFonts w:ascii="Tahoma" w:hAnsi="Tahoma"/>
        </w:rPr>
        <w:t xml:space="preserve"> Initial steps to get going, including ad for Chapter in March WSS newsletter to tie with mentoring (in general) article in Feb </w:t>
      </w:r>
      <w:proofErr w:type="spellStart"/>
      <w:r>
        <w:rPr>
          <w:rFonts w:ascii="Tahoma" w:hAnsi="Tahoma"/>
        </w:rPr>
        <w:t>Amstat</w:t>
      </w:r>
      <w:proofErr w:type="spellEnd"/>
      <w:r>
        <w:rPr>
          <w:rFonts w:ascii="Tahoma" w:hAnsi="Tahoma"/>
        </w:rPr>
        <w:t xml:space="preserve"> News Presidents article, and WSS website to apply for program. Try to get started in April. No deadline for applying yet, but will be eventually. </w:t>
      </w:r>
      <w:proofErr w:type="gramStart"/>
      <w:r>
        <w:rPr>
          <w:rFonts w:ascii="Tahoma" w:hAnsi="Tahoma"/>
        </w:rPr>
        <w:t>May use Google hangouts (or lunch) to introduce people to mentoring.</w:t>
      </w:r>
      <w:proofErr w:type="gram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Shooting for ten pairs (mentor-mentee).</w:t>
      </w:r>
      <w:proofErr w:type="gramEnd"/>
      <w:r>
        <w:rPr>
          <w:rFonts w:ascii="Tahoma" w:hAnsi="Tahoma"/>
        </w:rPr>
        <w:t xml:space="preserve"> May want help with setting up good introductory session and with advertising for pairs. Donna will check with Meghan to see what ideas she has for advertising.</w:t>
      </w:r>
      <w:r>
        <w:rPr>
          <w:rFonts w:ascii="Tahoma" w:hAnsi="Tahoma"/>
        </w:rPr>
        <w:t xml:space="preserve"> Eric will help with Google hangouts for introductory meeting. Davis will find a way to help with it as well.</w:t>
      </w:r>
    </w:p>
    <w:p w:rsidR="00C42519" w:rsidRDefault="00C42519" w:rsidP="00C42519">
      <w:pPr>
        <w:outlineLvl w:val="0"/>
        <w:rPr>
          <w:rFonts w:ascii="Tahoma" w:hAnsi="Tahoma"/>
        </w:rPr>
      </w:pPr>
    </w:p>
    <w:p w:rsidR="00C42519" w:rsidRDefault="00C42519" w:rsidP="00C42519">
      <w:pPr>
        <w:outlineLvl w:val="0"/>
        <w:rPr>
          <w:rFonts w:ascii="Tahoma" w:hAnsi="Tahoma"/>
        </w:rPr>
      </w:pPr>
      <w:r>
        <w:rPr>
          <w:rFonts w:ascii="Tahoma" w:hAnsi="Tahoma"/>
        </w:rPr>
        <w:t xml:space="preserve">Update on roundtables? </w:t>
      </w:r>
      <w:proofErr w:type="gramStart"/>
      <w:r>
        <w:rPr>
          <w:rFonts w:ascii="Tahoma" w:hAnsi="Tahoma"/>
        </w:rPr>
        <w:t>Discussed the things to think about for selecting and submitting roundtables.</w:t>
      </w:r>
      <w:proofErr w:type="gramEnd"/>
      <w:r>
        <w:rPr>
          <w:rFonts w:ascii="Tahoma" w:hAnsi="Tahoma"/>
        </w:rPr>
        <w:t xml:space="preserve"> </w:t>
      </w:r>
    </w:p>
    <w:p w:rsidR="00037D0D" w:rsidRDefault="00037D0D" w:rsidP="00C42519">
      <w:pPr>
        <w:outlineLvl w:val="0"/>
        <w:rPr>
          <w:rFonts w:ascii="Tahoma" w:hAnsi="Tahoma"/>
        </w:rPr>
      </w:pPr>
    </w:p>
    <w:p w:rsidR="007F3904" w:rsidRDefault="007F3904" w:rsidP="007F39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Roundtables:</w:t>
      </w:r>
      <w:r>
        <w:rPr>
          <w:rFonts w:asciiTheme="minorHAnsi" w:hAnsiTheme="minorHAnsi" w:cstheme="minorHAnsi"/>
        </w:rPr>
        <w:t xml:space="preserve">  Invited roundtable discussion via invitation so the topic of mentoring can be discussed with the right audience – say leadership of the sections, committees, and/or chapters.  It was agreed to do three roundtable discussions each with a different focus and invitees.  </w:t>
      </w:r>
    </w:p>
    <w:p w:rsidR="007F3904" w:rsidRDefault="007F3904" w:rsidP="007F3904">
      <w:pPr>
        <w:rPr>
          <w:rFonts w:asciiTheme="minorHAnsi" w:hAnsiTheme="minorHAnsi" w:cstheme="minorHAnsi"/>
        </w:rPr>
      </w:pPr>
    </w:p>
    <w:p w:rsidR="007F3904" w:rsidRDefault="007F3904" w:rsidP="007F39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 Otto- focus on mentoring in chapters; </w:t>
      </w:r>
    </w:p>
    <w:p w:rsidR="007F3904" w:rsidRDefault="007F3904" w:rsidP="007F39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Amarjot</w:t>
      </w:r>
      <w:proofErr w:type="spellEnd"/>
      <w:r>
        <w:rPr>
          <w:rFonts w:asciiTheme="minorHAnsi" w:hAnsiTheme="minorHAnsi" w:cstheme="minorHAnsi"/>
        </w:rPr>
        <w:t xml:space="preserve"> Kaur -focus on mentoring in Sections</w:t>
      </w:r>
    </w:p>
    <w:p w:rsidR="007F3904" w:rsidRDefault="007F3904" w:rsidP="007F39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Marlene Egger - focus on self-care/mentoring.</w:t>
      </w:r>
    </w:p>
    <w:p w:rsidR="007F3904" w:rsidRDefault="007F3904" w:rsidP="00C42519">
      <w:pPr>
        <w:outlineLvl w:val="0"/>
        <w:rPr>
          <w:rFonts w:ascii="Tahoma" w:hAnsi="Tahoma"/>
        </w:rPr>
      </w:pPr>
    </w:p>
    <w:p w:rsidR="00037D0D" w:rsidRDefault="00037D0D" w:rsidP="00C42519">
      <w:pPr>
        <w:outlineLvl w:val="0"/>
        <w:rPr>
          <w:rFonts w:ascii="Tahoma" w:hAnsi="Tahoma"/>
        </w:rPr>
      </w:pPr>
      <w:r>
        <w:rPr>
          <w:rFonts w:ascii="Tahoma" w:hAnsi="Tahoma"/>
        </w:rPr>
        <w:t xml:space="preserve">Mark may do roundtable for mentoring. Should it be in CAS mixer or in separate lunch? </w:t>
      </w:r>
      <w:proofErr w:type="gramStart"/>
      <w:r>
        <w:rPr>
          <w:rFonts w:ascii="Tahoma" w:hAnsi="Tahoma"/>
        </w:rPr>
        <w:t>More discussions to follow.</w:t>
      </w:r>
      <w:proofErr w:type="gramEnd"/>
    </w:p>
    <w:p w:rsidR="00037D0D" w:rsidRPr="00C42519" w:rsidRDefault="00037D0D" w:rsidP="00C42519">
      <w:pPr>
        <w:outlineLvl w:val="0"/>
        <w:rPr>
          <w:rFonts w:ascii="Tahoma" w:hAnsi="Tahoma"/>
        </w:rPr>
      </w:pPr>
    </w:p>
    <w:p w:rsidR="00037D0D" w:rsidRDefault="00037D0D" w:rsidP="00037D0D">
      <w:pPr>
        <w:outlineLvl w:val="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Minute Rotation: </w:t>
      </w:r>
      <w:r>
        <w:rPr>
          <w:rFonts w:ascii="Tahoma" w:hAnsi="Tahoma"/>
          <w:bCs/>
        </w:rPr>
        <w:t>Richard in Feb, Eric in March</w:t>
      </w:r>
    </w:p>
    <w:p w:rsidR="00A56028" w:rsidRPr="001503A0" w:rsidRDefault="00A56028" w:rsidP="00E07F9B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DB3A7B" w:rsidRPr="00DB3A7B" w:rsidRDefault="00BA3AEE" w:rsidP="00EC7A52">
      <w:pPr>
        <w:rPr>
          <w:rFonts w:ascii="Tahoma" w:hAnsi="Tahoma" w:cs="Tahoma"/>
          <w:b/>
          <w:color w:val="00B0F0"/>
        </w:rPr>
      </w:pPr>
      <w:proofErr w:type="gramStart"/>
      <w:r>
        <w:rPr>
          <w:rFonts w:ascii="Tahoma" w:hAnsi="Tahoma" w:cs="Tahoma"/>
          <w:b/>
          <w:u w:val="single"/>
        </w:rPr>
        <w:t xml:space="preserve">Committee </w:t>
      </w:r>
      <w:r w:rsidR="007F3904">
        <w:rPr>
          <w:rFonts w:ascii="Tahoma" w:hAnsi="Tahoma" w:cs="Tahoma"/>
          <w:b/>
          <w:u w:val="single"/>
        </w:rPr>
        <w:t xml:space="preserve"> Accomplishments</w:t>
      </w:r>
      <w:proofErr w:type="gramEnd"/>
    </w:p>
    <w:p w:rsidR="00C207ED" w:rsidRDefault="00037D0D" w:rsidP="00037D0D">
      <w:pPr>
        <w:outlineLvl w:val="0"/>
        <w:rPr>
          <w:rFonts w:ascii="Tahoma" w:hAnsi="Tahoma"/>
        </w:rPr>
      </w:pPr>
      <w:proofErr w:type="spellStart"/>
      <w:r>
        <w:rPr>
          <w:rFonts w:ascii="Tahoma" w:hAnsi="Tahoma"/>
        </w:rPr>
        <w:t>Armar</w:t>
      </w:r>
      <w:r w:rsidRPr="00037D0D">
        <w:rPr>
          <w:rFonts w:ascii="Tahoma" w:hAnsi="Tahoma"/>
        </w:rPr>
        <w:t>jot</w:t>
      </w:r>
      <w:proofErr w:type="spellEnd"/>
      <w:r w:rsidRPr="00037D0D">
        <w:rPr>
          <w:rFonts w:ascii="Tahoma" w:hAnsi="Tahoma"/>
        </w:rPr>
        <w:t xml:space="preserve"> sent</w:t>
      </w:r>
      <w:r>
        <w:rPr>
          <w:rFonts w:ascii="Tahoma" w:hAnsi="Tahoma"/>
        </w:rPr>
        <w:t xml:space="preserve"> list of accomplishments last year. Eric: A lot on the list was previous year. What should be on list? How is CAS accomplishment defined? Erin: Anything that a CAS member does that helps to accomplish overall CAS objectives. Includes talks at universities on Applied Statistics, etc. Eric has a lot that could be on there, e.g. 4 workshops and 2 seminars in Nigeria.</w:t>
      </w:r>
    </w:p>
    <w:p w:rsidR="00037D0D" w:rsidRDefault="00037D0D" w:rsidP="00037D0D">
      <w:pPr>
        <w:outlineLvl w:val="0"/>
        <w:rPr>
          <w:rFonts w:ascii="Tahoma" w:hAnsi="Tahoma"/>
        </w:rPr>
      </w:pPr>
    </w:p>
    <w:p w:rsidR="00BF1C3C" w:rsidRDefault="00037D0D" w:rsidP="00037D0D">
      <w:pPr>
        <w:outlineLvl w:val="0"/>
        <w:rPr>
          <w:rFonts w:ascii="Tahoma" w:hAnsi="Tahoma"/>
        </w:rPr>
      </w:pPr>
      <w:r>
        <w:rPr>
          <w:rFonts w:ascii="Tahoma" w:hAnsi="Tahoma"/>
        </w:rPr>
        <w:t>Brainstorming</w:t>
      </w:r>
      <w:r w:rsidR="00BF1C3C">
        <w:rPr>
          <w:rFonts w:ascii="Tahoma" w:hAnsi="Tahoma"/>
        </w:rPr>
        <w:t xml:space="preserve"> ideas for 2015</w:t>
      </w:r>
      <w:r>
        <w:rPr>
          <w:rFonts w:ascii="Tahoma" w:hAnsi="Tahoma"/>
        </w:rPr>
        <w:t>?</w:t>
      </w:r>
    </w:p>
    <w:p w:rsidR="00BF1C3C" w:rsidRDefault="00037D0D" w:rsidP="00037D0D">
      <w:pPr>
        <w:outlineLvl w:val="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037D0D" w:rsidRPr="00827BE1" w:rsidRDefault="00BF1C3C" w:rsidP="00BF1C3C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 w:rsidRPr="00827BE1">
        <w:rPr>
          <w:rFonts w:ascii="Tahoma" w:hAnsi="Tahoma"/>
          <w:sz w:val="22"/>
        </w:rPr>
        <w:t>Big Data could be an initiative. Okay to have initiative by CAS and Statistical Consulting Section at same time.</w:t>
      </w:r>
    </w:p>
    <w:p w:rsidR="00BF1C3C" w:rsidRPr="00827BE1" w:rsidRDefault="00BF1C3C" w:rsidP="00BF1C3C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 w:rsidRPr="00827BE1">
        <w:rPr>
          <w:rFonts w:ascii="Tahoma" w:hAnsi="Tahoma"/>
          <w:sz w:val="22"/>
        </w:rPr>
        <w:lastRenderedPageBreak/>
        <w:t xml:space="preserve">Helping statisticians move from theory to practice of applied statistics with a better understanding of “soft skills.” </w:t>
      </w:r>
    </w:p>
    <w:p w:rsidR="00BF1C3C" w:rsidRPr="00827BE1" w:rsidRDefault="00BF1C3C" w:rsidP="00BF1C3C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 w:rsidRPr="00827BE1">
        <w:rPr>
          <w:rFonts w:ascii="Tahoma" w:hAnsi="Tahoma"/>
          <w:sz w:val="22"/>
        </w:rPr>
        <w:t xml:space="preserve">Nominate applied statisticians for ASA Fellowship. </w:t>
      </w:r>
    </w:p>
    <w:p w:rsidR="00BF1C3C" w:rsidRPr="00827BE1" w:rsidRDefault="00BF1C3C" w:rsidP="00BF1C3C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 w:rsidRPr="00827BE1">
        <w:rPr>
          <w:rFonts w:ascii="Tahoma" w:hAnsi="Tahoma"/>
          <w:sz w:val="22"/>
        </w:rPr>
        <w:t>Building capacity of statisticians to apply statistics to solving real world problems outside of US in developing countries. E.g. via LISA; training people abroad</w:t>
      </w:r>
    </w:p>
    <w:p w:rsidR="00BF1C3C" w:rsidRPr="00827BE1" w:rsidRDefault="00BF1C3C" w:rsidP="00BF1C3C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 w:rsidRPr="00827BE1">
        <w:rPr>
          <w:rFonts w:ascii="Tahoma" w:hAnsi="Tahoma"/>
          <w:sz w:val="22"/>
        </w:rPr>
        <w:t>Every year push forward one or more “pro bono projects” and find people to work on them. E.g. 3 teams working together on big, real world problems. (STATCOM-like?)</w:t>
      </w:r>
    </w:p>
    <w:p w:rsidR="00550509" w:rsidRPr="00827BE1" w:rsidRDefault="00550509" w:rsidP="00BF1C3C">
      <w:pPr>
        <w:pStyle w:val="ListParagraph"/>
        <w:numPr>
          <w:ilvl w:val="0"/>
          <w:numId w:val="10"/>
        </w:numPr>
        <w:outlineLvl w:val="0"/>
        <w:rPr>
          <w:rFonts w:ascii="Tahoma" w:hAnsi="Tahoma"/>
          <w:sz w:val="22"/>
        </w:rPr>
      </w:pPr>
      <w:r w:rsidRPr="00827BE1">
        <w:rPr>
          <w:rFonts w:ascii="Tahoma" w:hAnsi="Tahoma"/>
          <w:sz w:val="22"/>
        </w:rPr>
        <w:t>Statistical project manager – a need that has not been addressed</w:t>
      </w:r>
    </w:p>
    <w:p w:rsidR="001B124E" w:rsidRDefault="001B124E" w:rsidP="001B124E">
      <w:pPr>
        <w:outlineLvl w:val="0"/>
        <w:rPr>
          <w:rFonts w:ascii="Tahoma" w:hAnsi="Tahoma"/>
        </w:rPr>
      </w:pPr>
    </w:p>
    <w:p w:rsidR="00BF1C3C" w:rsidRPr="00037D0D" w:rsidRDefault="001B124E" w:rsidP="00037D0D">
      <w:pPr>
        <w:outlineLvl w:val="0"/>
        <w:rPr>
          <w:rFonts w:ascii="Tahoma" w:hAnsi="Tahoma"/>
        </w:rPr>
      </w:pPr>
      <w:r>
        <w:rPr>
          <w:rFonts w:ascii="Tahoma" w:hAnsi="Tahoma"/>
        </w:rPr>
        <w:t>Recommend people to continue to submit ideas before and at next meeting.</w:t>
      </w:r>
    </w:p>
    <w:p w:rsidR="00037D0D" w:rsidRPr="00037D0D" w:rsidRDefault="00037D0D" w:rsidP="00037D0D">
      <w:pPr>
        <w:outlineLvl w:val="0"/>
        <w:rPr>
          <w:rFonts w:ascii="Tahoma" w:hAnsi="Tahoma"/>
        </w:rPr>
      </w:pPr>
    </w:p>
    <w:p w:rsidR="001D7F8B" w:rsidRPr="00DB3A7B" w:rsidRDefault="003F5C76" w:rsidP="001D7F8B">
      <w:pPr>
        <w:rPr>
          <w:rFonts w:ascii="Tahoma" w:hAnsi="Tahoma" w:cs="Tahoma"/>
          <w:b/>
          <w:color w:val="00B0F0"/>
        </w:rPr>
      </w:pPr>
      <w:r w:rsidRPr="00F44BA9">
        <w:rPr>
          <w:rFonts w:ascii="Tahoma" w:hAnsi="Tahoma" w:cs="Tahoma"/>
          <w:b/>
          <w:u w:val="single"/>
        </w:rPr>
        <w:t xml:space="preserve">Mentoring Program </w:t>
      </w:r>
      <w:r w:rsidR="00DB3A7B">
        <w:rPr>
          <w:rFonts w:ascii="Tahoma" w:hAnsi="Tahoma" w:cs="Tahoma"/>
          <w:b/>
          <w:u w:val="single"/>
        </w:rPr>
        <w:t>R</w:t>
      </w:r>
      <w:r w:rsidRPr="00F44BA9">
        <w:rPr>
          <w:rFonts w:ascii="Tahoma" w:hAnsi="Tahoma" w:cs="Tahoma"/>
          <w:b/>
          <w:u w:val="single"/>
        </w:rPr>
        <w:t>elated U</w:t>
      </w:r>
      <w:r w:rsidR="00DB3A7B">
        <w:rPr>
          <w:rFonts w:ascii="Tahoma" w:hAnsi="Tahoma" w:cs="Tahoma"/>
          <w:b/>
          <w:u w:val="single"/>
        </w:rPr>
        <w:t>pcoming Deliverable</w:t>
      </w:r>
      <w:r w:rsidR="001D7F8B">
        <w:rPr>
          <w:rFonts w:ascii="Tahoma" w:hAnsi="Tahoma" w:cs="Tahoma"/>
          <w:b/>
          <w:u w:val="single"/>
        </w:rPr>
        <w:t xml:space="preserve"> </w:t>
      </w:r>
    </w:p>
    <w:p w:rsidR="00EC7A52" w:rsidRPr="0043566C" w:rsidRDefault="00EC7A52" w:rsidP="00EC7A52">
      <w:pPr>
        <w:rPr>
          <w:rFonts w:asciiTheme="minorHAnsi" w:hAnsiTheme="minorHAnsi" w:cstheme="minorHAnsi"/>
        </w:rPr>
      </w:pPr>
    </w:p>
    <w:p w:rsidR="006373B5" w:rsidRPr="00B9434D" w:rsidRDefault="006373B5" w:rsidP="006373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566C">
        <w:rPr>
          <w:rFonts w:asciiTheme="minorHAnsi" w:hAnsiTheme="minorHAnsi" w:cstheme="minorHAnsi"/>
          <w:sz w:val="22"/>
          <w:szCs w:val="22"/>
        </w:rPr>
        <w:t xml:space="preserve">Mentoring in </w:t>
      </w:r>
      <w:r>
        <w:rPr>
          <w:rFonts w:asciiTheme="minorHAnsi" w:hAnsiTheme="minorHAnsi" w:cstheme="minorHAnsi"/>
          <w:sz w:val="22"/>
          <w:szCs w:val="22"/>
        </w:rPr>
        <w:t>Bag finalized!!</w:t>
      </w:r>
    </w:p>
    <w:p w:rsidR="00B9434D" w:rsidRDefault="001B124E" w:rsidP="001B124E">
      <w:pPr>
        <w:outlineLvl w:val="0"/>
        <w:rPr>
          <w:rFonts w:ascii="Tahoma" w:hAnsi="Tahoma"/>
        </w:rPr>
      </w:pPr>
      <w:r w:rsidRPr="001B124E">
        <w:rPr>
          <w:rFonts w:ascii="Tahoma" w:hAnsi="Tahoma"/>
        </w:rPr>
        <w:t xml:space="preserve">Eric sent it to Donna who will have graphics review to polish and include in bags for CSP in Feb. </w:t>
      </w:r>
    </w:p>
    <w:p w:rsidR="001B124E" w:rsidRPr="001B124E" w:rsidRDefault="001B124E" w:rsidP="001B124E">
      <w:pPr>
        <w:outlineLvl w:val="0"/>
        <w:rPr>
          <w:rFonts w:ascii="Tahoma" w:hAnsi="Tahoma"/>
        </w:rPr>
      </w:pPr>
    </w:p>
    <w:p w:rsidR="0043566C" w:rsidRPr="009A0395" w:rsidRDefault="0043566C" w:rsidP="00091A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3566C">
        <w:rPr>
          <w:rFonts w:asciiTheme="minorHAnsi" w:hAnsiTheme="minorHAnsi" w:cstheme="minorHAnsi"/>
          <w:sz w:val="22"/>
          <w:szCs w:val="22"/>
        </w:rPr>
        <w:t xml:space="preserve">Mentoring in Box Plans </w:t>
      </w:r>
    </w:p>
    <w:p w:rsidR="001B124E" w:rsidRDefault="001B124E" w:rsidP="001B124E">
      <w:pPr>
        <w:outlineLvl w:val="0"/>
        <w:rPr>
          <w:rFonts w:ascii="Tahoma" w:hAnsi="Tahoma"/>
        </w:rPr>
      </w:pPr>
      <w:r>
        <w:rPr>
          <w:rFonts w:ascii="Tahoma" w:hAnsi="Tahoma"/>
        </w:rPr>
        <w:t xml:space="preserve">Still holes in the box. Need to recapture the momentum. Richard: Will solicit new ideas on content. </w:t>
      </w:r>
      <w:proofErr w:type="gramStart"/>
      <w:r>
        <w:rPr>
          <w:rFonts w:ascii="Tahoma" w:hAnsi="Tahoma"/>
        </w:rPr>
        <w:t>Also, will make list of things that need to be worked on and will send to whole team in next few weeks.</w:t>
      </w:r>
      <w:proofErr w:type="gramEnd"/>
      <w:r>
        <w:rPr>
          <w:rFonts w:ascii="Tahoma" w:hAnsi="Tahoma"/>
        </w:rPr>
        <w:t xml:space="preserve"> Mark’s test case of WSS will help to get momentum going again.</w:t>
      </w:r>
    </w:p>
    <w:p w:rsidR="001B124E" w:rsidRDefault="001B124E" w:rsidP="001B124E">
      <w:pPr>
        <w:outlineLvl w:val="0"/>
        <w:rPr>
          <w:rFonts w:ascii="Tahoma" w:hAnsi="Tahoma"/>
        </w:rPr>
      </w:pPr>
    </w:p>
    <w:p w:rsidR="001B124E" w:rsidRPr="001B124E" w:rsidRDefault="001B124E" w:rsidP="001B124E">
      <w:pPr>
        <w:outlineLvl w:val="0"/>
        <w:rPr>
          <w:rFonts w:ascii="Tahoma" w:hAnsi="Tahoma"/>
        </w:rPr>
      </w:pPr>
      <w:r>
        <w:rPr>
          <w:rFonts w:ascii="Tahoma" w:hAnsi="Tahoma"/>
        </w:rPr>
        <w:t>(Mentoring in a Box is for organizations to make part of their organization.)</w:t>
      </w:r>
    </w:p>
    <w:p w:rsidR="001B124E" w:rsidRPr="001B124E" w:rsidRDefault="001B124E" w:rsidP="001B124E">
      <w:pPr>
        <w:rPr>
          <w:rFonts w:asciiTheme="minorHAnsi" w:hAnsiTheme="minorHAnsi" w:cstheme="minorHAnsi"/>
          <w:color w:val="00B0F0"/>
        </w:rPr>
      </w:pPr>
    </w:p>
    <w:p w:rsidR="00D047C2" w:rsidRDefault="00D047C2" w:rsidP="00D047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>Final survey to mentor-mentee and analysis.</w:t>
      </w:r>
      <w:r w:rsidRPr="006A4A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B0F0"/>
        </w:rPr>
        <w:t xml:space="preserve"> </w:t>
      </w:r>
    </w:p>
    <w:p w:rsidR="007F3904" w:rsidRPr="007F3904" w:rsidRDefault="007F3904" w:rsidP="007F3904">
      <w:pPr>
        <w:outlineLvl w:val="0"/>
        <w:rPr>
          <w:rFonts w:ascii="Tahoma" w:hAnsi="Tahoma"/>
        </w:rPr>
      </w:pPr>
      <w:r>
        <w:rPr>
          <w:rFonts w:ascii="Tahoma" w:hAnsi="Tahoma"/>
        </w:rPr>
        <w:t xml:space="preserve">John will take lead on revising some of survey content. </w:t>
      </w:r>
      <w:proofErr w:type="gramStart"/>
      <w:r>
        <w:rPr>
          <w:rFonts w:ascii="Tahoma" w:hAnsi="Tahoma"/>
        </w:rPr>
        <w:t>Will be survey of mentors-mentees in program to get their feedback in the program.</w:t>
      </w:r>
      <w:proofErr w:type="gramEnd"/>
    </w:p>
    <w:p w:rsidR="001B124E" w:rsidRDefault="001B124E" w:rsidP="001B124E">
      <w:pPr>
        <w:rPr>
          <w:rFonts w:asciiTheme="minorHAnsi" w:hAnsiTheme="minorHAnsi" w:cstheme="minorHAnsi"/>
          <w:color w:val="00B0F0"/>
        </w:rPr>
      </w:pPr>
    </w:p>
    <w:p w:rsidR="007F3904" w:rsidRDefault="007F3904" w:rsidP="007F39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>Plan to send email to mentor-mentee and keep them engaged</w:t>
      </w:r>
      <w:r w:rsidRPr="006A4A97">
        <w:rPr>
          <w:rFonts w:asciiTheme="minorHAnsi" w:hAnsiTheme="minorHAnsi" w:cstheme="minorHAnsi"/>
        </w:rPr>
        <w:t xml:space="preserve">? </w:t>
      </w:r>
    </w:p>
    <w:p w:rsidR="001B124E" w:rsidRPr="001B124E" w:rsidRDefault="001B124E" w:rsidP="001B124E">
      <w:pPr>
        <w:rPr>
          <w:rFonts w:asciiTheme="minorHAnsi" w:hAnsiTheme="minorHAnsi" w:cstheme="minorHAnsi"/>
          <w:color w:val="00B0F0"/>
        </w:rPr>
      </w:pPr>
    </w:p>
    <w:sectPr w:rsidR="001B124E" w:rsidRPr="001B124E" w:rsidSect="003B0D5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51" w:rsidRDefault="00793551">
      <w:r>
        <w:separator/>
      </w:r>
    </w:p>
  </w:endnote>
  <w:endnote w:type="continuationSeparator" w:id="0">
    <w:p w:rsidR="00793551" w:rsidRDefault="0079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BE1">
      <w:rPr>
        <w:rStyle w:val="PageNumber"/>
        <w:noProof/>
      </w:rPr>
      <w:t>1</w: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51" w:rsidRDefault="00793551">
      <w:r>
        <w:separator/>
      </w:r>
    </w:p>
  </w:footnote>
  <w:footnote w:type="continuationSeparator" w:id="0">
    <w:p w:rsidR="00793551" w:rsidRDefault="0079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5C2"/>
    <w:multiLevelType w:val="hybridMultilevel"/>
    <w:tmpl w:val="498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1F80"/>
    <w:multiLevelType w:val="hybridMultilevel"/>
    <w:tmpl w:val="5F9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87A"/>
    <w:multiLevelType w:val="hybridMultilevel"/>
    <w:tmpl w:val="5B38CEF4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86F9B"/>
    <w:multiLevelType w:val="hybridMultilevel"/>
    <w:tmpl w:val="2A7ADC62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7137"/>
    <w:multiLevelType w:val="hybridMultilevel"/>
    <w:tmpl w:val="F0A6AEFA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DF7B4A"/>
    <w:multiLevelType w:val="hybridMultilevel"/>
    <w:tmpl w:val="72CEA65A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D0F07"/>
    <w:multiLevelType w:val="hybridMultilevel"/>
    <w:tmpl w:val="112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733BE"/>
    <w:multiLevelType w:val="hybridMultilevel"/>
    <w:tmpl w:val="886AEFF4"/>
    <w:lvl w:ilvl="0" w:tplc="2AD0E226">
      <w:numFmt w:val="bullet"/>
      <w:lvlText w:val=""/>
      <w:lvlJc w:val="left"/>
      <w:pPr>
        <w:ind w:left="36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A405AE"/>
    <w:multiLevelType w:val="hybridMultilevel"/>
    <w:tmpl w:val="3E26877C"/>
    <w:lvl w:ilvl="0" w:tplc="F0BA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2C9D"/>
    <w:multiLevelType w:val="hybridMultilevel"/>
    <w:tmpl w:val="CC86A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2F59"/>
    <w:rsid w:val="0001452E"/>
    <w:rsid w:val="000225A3"/>
    <w:rsid w:val="0002643D"/>
    <w:rsid w:val="00037D0D"/>
    <w:rsid w:val="00046BFF"/>
    <w:rsid w:val="0005122E"/>
    <w:rsid w:val="00067F66"/>
    <w:rsid w:val="000764E3"/>
    <w:rsid w:val="000858C6"/>
    <w:rsid w:val="0009160B"/>
    <w:rsid w:val="00091AE4"/>
    <w:rsid w:val="000A0433"/>
    <w:rsid w:val="000B32DD"/>
    <w:rsid w:val="000C663D"/>
    <w:rsid w:val="000C7A9D"/>
    <w:rsid w:val="000D2AEA"/>
    <w:rsid w:val="000E4F77"/>
    <w:rsid w:val="000E7738"/>
    <w:rsid w:val="000F6B2C"/>
    <w:rsid w:val="000F6B2E"/>
    <w:rsid w:val="00111673"/>
    <w:rsid w:val="00112A1B"/>
    <w:rsid w:val="00113050"/>
    <w:rsid w:val="00127634"/>
    <w:rsid w:val="00132126"/>
    <w:rsid w:val="001363EB"/>
    <w:rsid w:val="001373C3"/>
    <w:rsid w:val="00137644"/>
    <w:rsid w:val="001503A0"/>
    <w:rsid w:val="0015067A"/>
    <w:rsid w:val="00156276"/>
    <w:rsid w:val="00157AAF"/>
    <w:rsid w:val="0016127A"/>
    <w:rsid w:val="001635B6"/>
    <w:rsid w:val="0018092B"/>
    <w:rsid w:val="00186106"/>
    <w:rsid w:val="00186313"/>
    <w:rsid w:val="0018680D"/>
    <w:rsid w:val="001879F2"/>
    <w:rsid w:val="00193447"/>
    <w:rsid w:val="0019755D"/>
    <w:rsid w:val="001A7986"/>
    <w:rsid w:val="001B0358"/>
    <w:rsid w:val="001B124E"/>
    <w:rsid w:val="001B622C"/>
    <w:rsid w:val="001B6BF1"/>
    <w:rsid w:val="001B6DE7"/>
    <w:rsid w:val="001D5A9B"/>
    <w:rsid w:val="001D7F8B"/>
    <w:rsid w:val="001E2BED"/>
    <w:rsid w:val="001E5F4E"/>
    <w:rsid w:val="00204659"/>
    <w:rsid w:val="0021115C"/>
    <w:rsid w:val="00212E7A"/>
    <w:rsid w:val="002146A6"/>
    <w:rsid w:val="002167E3"/>
    <w:rsid w:val="00223A10"/>
    <w:rsid w:val="00227B15"/>
    <w:rsid w:val="00243734"/>
    <w:rsid w:val="0025076A"/>
    <w:rsid w:val="002609C8"/>
    <w:rsid w:val="0027207A"/>
    <w:rsid w:val="00274295"/>
    <w:rsid w:val="00277D09"/>
    <w:rsid w:val="0028000D"/>
    <w:rsid w:val="002873FD"/>
    <w:rsid w:val="00297192"/>
    <w:rsid w:val="002A7886"/>
    <w:rsid w:val="002B1B35"/>
    <w:rsid w:val="002B2AEC"/>
    <w:rsid w:val="002C5F37"/>
    <w:rsid w:val="002C60A7"/>
    <w:rsid w:val="002D063C"/>
    <w:rsid w:val="002D1A68"/>
    <w:rsid w:val="002D5930"/>
    <w:rsid w:val="002D5CD2"/>
    <w:rsid w:val="002D6FC4"/>
    <w:rsid w:val="002E2BA9"/>
    <w:rsid w:val="002F4DEB"/>
    <w:rsid w:val="00303E1A"/>
    <w:rsid w:val="003068CF"/>
    <w:rsid w:val="00316AA2"/>
    <w:rsid w:val="0032289D"/>
    <w:rsid w:val="00326F06"/>
    <w:rsid w:val="00327BE9"/>
    <w:rsid w:val="0033273F"/>
    <w:rsid w:val="003411AE"/>
    <w:rsid w:val="00342150"/>
    <w:rsid w:val="00350194"/>
    <w:rsid w:val="0035295B"/>
    <w:rsid w:val="00360523"/>
    <w:rsid w:val="00374AF4"/>
    <w:rsid w:val="00376A74"/>
    <w:rsid w:val="00385760"/>
    <w:rsid w:val="00386EE9"/>
    <w:rsid w:val="003968C9"/>
    <w:rsid w:val="003B0D5E"/>
    <w:rsid w:val="003B21E3"/>
    <w:rsid w:val="003B671C"/>
    <w:rsid w:val="003C2F3C"/>
    <w:rsid w:val="003F4D8A"/>
    <w:rsid w:val="003F5C76"/>
    <w:rsid w:val="00400F7A"/>
    <w:rsid w:val="004077FD"/>
    <w:rsid w:val="00410481"/>
    <w:rsid w:val="00423F07"/>
    <w:rsid w:val="0043566C"/>
    <w:rsid w:val="00445403"/>
    <w:rsid w:val="00446ADC"/>
    <w:rsid w:val="00452B83"/>
    <w:rsid w:val="00453D9E"/>
    <w:rsid w:val="00462711"/>
    <w:rsid w:val="00465E51"/>
    <w:rsid w:val="004714E4"/>
    <w:rsid w:val="00482BBD"/>
    <w:rsid w:val="00494DD1"/>
    <w:rsid w:val="00496ECE"/>
    <w:rsid w:val="004A2416"/>
    <w:rsid w:val="004A2679"/>
    <w:rsid w:val="004A4B76"/>
    <w:rsid w:val="004A7007"/>
    <w:rsid w:val="004B0666"/>
    <w:rsid w:val="004B3AF9"/>
    <w:rsid w:val="004C637C"/>
    <w:rsid w:val="004C6A59"/>
    <w:rsid w:val="004C6B56"/>
    <w:rsid w:val="004D26BD"/>
    <w:rsid w:val="004D332F"/>
    <w:rsid w:val="004E11D4"/>
    <w:rsid w:val="004E4E14"/>
    <w:rsid w:val="004F27AE"/>
    <w:rsid w:val="004F75B3"/>
    <w:rsid w:val="00502A9C"/>
    <w:rsid w:val="00510E60"/>
    <w:rsid w:val="005122AF"/>
    <w:rsid w:val="005315F7"/>
    <w:rsid w:val="005341BF"/>
    <w:rsid w:val="00543571"/>
    <w:rsid w:val="00545158"/>
    <w:rsid w:val="00550509"/>
    <w:rsid w:val="00554B70"/>
    <w:rsid w:val="0056663C"/>
    <w:rsid w:val="00567740"/>
    <w:rsid w:val="00573ED1"/>
    <w:rsid w:val="00582E71"/>
    <w:rsid w:val="00584CFB"/>
    <w:rsid w:val="00585401"/>
    <w:rsid w:val="005968E2"/>
    <w:rsid w:val="005A37C8"/>
    <w:rsid w:val="005A579C"/>
    <w:rsid w:val="005B1B2B"/>
    <w:rsid w:val="005B7E4C"/>
    <w:rsid w:val="005C224A"/>
    <w:rsid w:val="005C6AC3"/>
    <w:rsid w:val="005C6C39"/>
    <w:rsid w:val="005D21B5"/>
    <w:rsid w:val="005E1F5C"/>
    <w:rsid w:val="005E2094"/>
    <w:rsid w:val="005E50BB"/>
    <w:rsid w:val="005E6037"/>
    <w:rsid w:val="005E7E32"/>
    <w:rsid w:val="005F6A0D"/>
    <w:rsid w:val="006053E7"/>
    <w:rsid w:val="006168D8"/>
    <w:rsid w:val="0061798B"/>
    <w:rsid w:val="0062280A"/>
    <w:rsid w:val="00625A57"/>
    <w:rsid w:val="00630610"/>
    <w:rsid w:val="0063139C"/>
    <w:rsid w:val="00633FE0"/>
    <w:rsid w:val="006373B5"/>
    <w:rsid w:val="0064360D"/>
    <w:rsid w:val="0066145F"/>
    <w:rsid w:val="0066147F"/>
    <w:rsid w:val="00663107"/>
    <w:rsid w:val="00664436"/>
    <w:rsid w:val="00680F1B"/>
    <w:rsid w:val="006833F3"/>
    <w:rsid w:val="006928D1"/>
    <w:rsid w:val="006A2D42"/>
    <w:rsid w:val="006A4A97"/>
    <w:rsid w:val="006B070B"/>
    <w:rsid w:val="006C11BB"/>
    <w:rsid w:val="006D3E89"/>
    <w:rsid w:val="006D47E9"/>
    <w:rsid w:val="006D58CD"/>
    <w:rsid w:val="006D7F7E"/>
    <w:rsid w:val="006E2EC3"/>
    <w:rsid w:val="006E7BCC"/>
    <w:rsid w:val="006F1DE8"/>
    <w:rsid w:val="006F7DDF"/>
    <w:rsid w:val="00710F7D"/>
    <w:rsid w:val="00713B60"/>
    <w:rsid w:val="00722B8D"/>
    <w:rsid w:val="00722E35"/>
    <w:rsid w:val="00723D16"/>
    <w:rsid w:val="00732418"/>
    <w:rsid w:val="00733F35"/>
    <w:rsid w:val="007378E7"/>
    <w:rsid w:val="00737A9F"/>
    <w:rsid w:val="00742CE7"/>
    <w:rsid w:val="007436E1"/>
    <w:rsid w:val="0074381E"/>
    <w:rsid w:val="007456D5"/>
    <w:rsid w:val="00754D3E"/>
    <w:rsid w:val="007556A5"/>
    <w:rsid w:val="007577EB"/>
    <w:rsid w:val="00757CAB"/>
    <w:rsid w:val="00761141"/>
    <w:rsid w:val="00762E92"/>
    <w:rsid w:val="007632A0"/>
    <w:rsid w:val="00764BDC"/>
    <w:rsid w:val="0076630C"/>
    <w:rsid w:val="00771312"/>
    <w:rsid w:val="007725CE"/>
    <w:rsid w:val="0077797B"/>
    <w:rsid w:val="00782E32"/>
    <w:rsid w:val="00786A5A"/>
    <w:rsid w:val="00793551"/>
    <w:rsid w:val="007A7B35"/>
    <w:rsid w:val="007B1F69"/>
    <w:rsid w:val="007B2B7C"/>
    <w:rsid w:val="007B700B"/>
    <w:rsid w:val="007C0A97"/>
    <w:rsid w:val="007D0416"/>
    <w:rsid w:val="007D5085"/>
    <w:rsid w:val="007D680F"/>
    <w:rsid w:val="007E24D5"/>
    <w:rsid w:val="007E7A84"/>
    <w:rsid w:val="007F27CE"/>
    <w:rsid w:val="007F3904"/>
    <w:rsid w:val="007F452C"/>
    <w:rsid w:val="007F54B7"/>
    <w:rsid w:val="008027D1"/>
    <w:rsid w:val="00803284"/>
    <w:rsid w:val="00810217"/>
    <w:rsid w:val="0081459A"/>
    <w:rsid w:val="008154D8"/>
    <w:rsid w:val="0081679B"/>
    <w:rsid w:val="00827BE1"/>
    <w:rsid w:val="008340DE"/>
    <w:rsid w:val="008407FB"/>
    <w:rsid w:val="0084569D"/>
    <w:rsid w:val="00860270"/>
    <w:rsid w:val="00871FE8"/>
    <w:rsid w:val="0087226C"/>
    <w:rsid w:val="00880781"/>
    <w:rsid w:val="00880C8C"/>
    <w:rsid w:val="00885966"/>
    <w:rsid w:val="008A2C8D"/>
    <w:rsid w:val="008A432B"/>
    <w:rsid w:val="008A624F"/>
    <w:rsid w:val="008A7D0A"/>
    <w:rsid w:val="008B11B4"/>
    <w:rsid w:val="008B7062"/>
    <w:rsid w:val="008C281C"/>
    <w:rsid w:val="008D3855"/>
    <w:rsid w:val="008D7793"/>
    <w:rsid w:val="008E2E1A"/>
    <w:rsid w:val="00901F42"/>
    <w:rsid w:val="00907BF6"/>
    <w:rsid w:val="0091178F"/>
    <w:rsid w:val="00922C06"/>
    <w:rsid w:val="00940205"/>
    <w:rsid w:val="00944A8E"/>
    <w:rsid w:val="009505A5"/>
    <w:rsid w:val="0097659C"/>
    <w:rsid w:val="00986813"/>
    <w:rsid w:val="00991003"/>
    <w:rsid w:val="00991EFF"/>
    <w:rsid w:val="009A0395"/>
    <w:rsid w:val="009A2571"/>
    <w:rsid w:val="009A2BDD"/>
    <w:rsid w:val="009A3798"/>
    <w:rsid w:val="009A3B77"/>
    <w:rsid w:val="009B4ADC"/>
    <w:rsid w:val="009C31F6"/>
    <w:rsid w:val="009D438A"/>
    <w:rsid w:val="009E23F7"/>
    <w:rsid w:val="009E3E1D"/>
    <w:rsid w:val="009E603A"/>
    <w:rsid w:val="009E6349"/>
    <w:rsid w:val="009E6AE7"/>
    <w:rsid w:val="009F2B68"/>
    <w:rsid w:val="00A02E0D"/>
    <w:rsid w:val="00A26368"/>
    <w:rsid w:val="00A30EE8"/>
    <w:rsid w:val="00A3325B"/>
    <w:rsid w:val="00A4021B"/>
    <w:rsid w:val="00A44B8E"/>
    <w:rsid w:val="00A50502"/>
    <w:rsid w:val="00A50E5D"/>
    <w:rsid w:val="00A56028"/>
    <w:rsid w:val="00A642F0"/>
    <w:rsid w:val="00A672A9"/>
    <w:rsid w:val="00A83232"/>
    <w:rsid w:val="00A901B1"/>
    <w:rsid w:val="00AB33A1"/>
    <w:rsid w:val="00AC34E0"/>
    <w:rsid w:val="00AC406B"/>
    <w:rsid w:val="00AC788F"/>
    <w:rsid w:val="00AD237E"/>
    <w:rsid w:val="00AD7803"/>
    <w:rsid w:val="00AE0E35"/>
    <w:rsid w:val="00AE6B2C"/>
    <w:rsid w:val="00B12FD5"/>
    <w:rsid w:val="00B254D2"/>
    <w:rsid w:val="00B33A13"/>
    <w:rsid w:val="00B356FC"/>
    <w:rsid w:val="00B4069F"/>
    <w:rsid w:val="00B4310E"/>
    <w:rsid w:val="00B47A64"/>
    <w:rsid w:val="00B5311B"/>
    <w:rsid w:val="00B55A9B"/>
    <w:rsid w:val="00B60F86"/>
    <w:rsid w:val="00B664D4"/>
    <w:rsid w:val="00B672C1"/>
    <w:rsid w:val="00B67B3F"/>
    <w:rsid w:val="00B8121B"/>
    <w:rsid w:val="00B83195"/>
    <w:rsid w:val="00B9434D"/>
    <w:rsid w:val="00BA0401"/>
    <w:rsid w:val="00BA098E"/>
    <w:rsid w:val="00BA3AEE"/>
    <w:rsid w:val="00BB0DDC"/>
    <w:rsid w:val="00BB34CE"/>
    <w:rsid w:val="00BB7217"/>
    <w:rsid w:val="00BC325E"/>
    <w:rsid w:val="00BC5589"/>
    <w:rsid w:val="00BD4768"/>
    <w:rsid w:val="00BE34AD"/>
    <w:rsid w:val="00BE74E6"/>
    <w:rsid w:val="00BE7D58"/>
    <w:rsid w:val="00BF0EEB"/>
    <w:rsid w:val="00BF1C3C"/>
    <w:rsid w:val="00C039F1"/>
    <w:rsid w:val="00C11FEC"/>
    <w:rsid w:val="00C133D1"/>
    <w:rsid w:val="00C15FF4"/>
    <w:rsid w:val="00C207ED"/>
    <w:rsid w:val="00C20E9D"/>
    <w:rsid w:val="00C21D64"/>
    <w:rsid w:val="00C22F86"/>
    <w:rsid w:val="00C23349"/>
    <w:rsid w:val="00C42519"/>
    <w:rsid w:val="00C4381B"/>
    <w:rsid w:val="00C45B5A"/>
    <w:rsid w:val="00C45BB0"/>
    <w:rsid w:val="00C463A9"/>
    <w:rsid w:val="00C47977"/>
    <w:rsid w:val="00C507BD"/>
    <w:rsid w:val="00C53A66"/>
    <w:rsid w:val="00C564EF"/>
    <w:rsid w:val="00C57040"/>
    <w:rsid w:val="00C84F97"/>
    <w:rsid w:val="00C912A3"/>
    <w:rsid w:val="00C92509"/>
    <w:rsid w:val="00CA6C46"/>
    <w:rsid w:val="00CB42AC"/>
    <w:rsid w:val="00CB5E34"/>
    <w:rsid w:val="00CE0464"/>
    <w:rsid w:val="00CE357F"/>
    <w:rsid w:val="00CE432D"/>
    <w:rsid w:val="00CE5131"/>
    <w:rsid w:val="00CE7568"/>
    <w:rsid w:val="00CF13AE"/>
    <w:rsid w:val="00CF4FC6"/>
    <w:rsid w:val="00D03172"/>
    <w:rsid w:val="00D03D4B"/>
    <w:rsid w:val="00D047C2"/>
    <w:rsid w:val="00D3383D"/>
    <w:rsid w:val="00D439AC"/>
    <w:rsid w:val="00D46C6D"/>
    <w:rsid w:val="00D5006D"/>
    <w:rsid w:val="00D7421C"/>
    <w:rsid w:val="00D81188"/>
    <w:rsid w:val="00D87A5B"/>
    <w:rsid w:val="00D91D27"/>
    <w:rsid w:val="00D9260F"/>
    <w:rsid w:val="00DA2DF4"/>
    <w:rsid w:val="00DA4944"/>
    <w:rsid w:val="00DA5EA7"/>
    <w:rsid w:val="00DB3A7B"/>
    <w:rsid w:val="00DB71A2"/>
    <w:rsid w:val="00DC0856"/>
    <w:rsid w:val="00DD02D1"/>
    <w:rsid w:val="00DD0463"/>
    <w:rsid w:val="00DD206E"/>
    <w:rsid w:val="00DD5235"/>
    <w:rsid w:val="00DE2EB4"/>
    <w:rsid w:val="00DF30EE"/>
    <w:rsid w:val="00DF643E"/>
    <w:rsid w:val="00DF6C6A"/>
    <w:rsid w:val="00E07F9B"/>
    <w:rsid w:val="00E22A9A"/>
    <w:rsid w:val="00E24034"/>
    <w:rsid w:val="00E24E39"/>
    <w:rsid w:val="00E30952"/>
    <w:rsid w:val="00E3305F"/>
    <w:rsid w:val="00E400BF"/>
    <w:rsid w:val="00E4264A"/>
    <w:rsid w:val="00E428DA"/>
    <w:rsid w:val="00E56EE7"/>
    <w:rsid w:val="00E73409"/>
    <w:rsid w:val="00E9176D"/>
    <w:rsid w:val="00E95414"/>
    <w:rsid w:val="00E95A27"/>
    <w:rsid w:val="00E95A87"/>
    <w:rsid w:val="00EB2946"/>
    <w:rsid w:val="00EB60D1"/>
    <w:rsid w:val="00EC008B"/>
    <w:rsid w:val="00EC7A52"/>
    <w:rsid w:val="00ED3D51"/>
    <w:rsid w:val="00ED41AB"/>
    <w:rsid w:val="00ED5F10"/>
    <w:rsid w:val="00EE5031"/>
    <w:rsid w:val="00EE6FFE"/>
    <w:rsid w:val="00EF4EE8"/>
    <w:rsid w:val="00F124E1"/>
    <w:rsid w:val="00F16E4A"/>
    <w:rsid w:val="00F17C4E"/>
    <w:rsid w:val="00F22F12"/>
    <w:rsid w:val="00F32E28"/>
    <w:rsid w:val="00F35C9A"/>
    <w:rsid w:val="00F40519"/>
    <w:rsid w:val="00F43B81"/>
    <w:rsid w:val="00F44BA9"/>
    <w:rsid w:val="00F574B7"/>
    <w:rsid w:val="00F62C62"/>
    <w:rsid w:val="00F62D38"/>
    <w:rsid w:val="00F66792"/>
    <w:rsid w:val="00F70B5E"/>
    <w:rsid w:val="00F71357"/>
    <w:rsid w:val="00F73626"/>
    <w:rsid w:val="00F77B83"/>
    <w:rsid w:val="00F8056B"/>
    <w:rsid w:val="00F82F38"/>
    <w:rsid w:val="00F85E79"/>
    <w:rsid w:val="00F91DE3"/>
    <w:rsid w:val="00FA0635"/>
    <w:rsid w:val="00FA42BA"/>
    <w:rsid w:val="00FA6E49"/>
    <w:rsid w:val="00FC118E"/>
    <w:rsid w:val="00FC172E"/>
    <w:rsid w:val="00FC40E6"/>
    <w:rsid w:val="00FC43ED"/>
    <w:rsid w:val="00FC577A"/>
    <w:rsid w:val="00FD27B3"/>
    <w:rsid w:val="00FD5262"/>
    <w:rsid w:val="00FE1B18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70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601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Chuck Kincaid</cp:lastModifiedBy>
  <cp:revision>5</cp:revision>
  <cp:lastPrinted>2014-12-17T15:39:00Z</cp:lastPrinted>
  <dcterms:created xsi:type="dcterms:W3CDTF">2015-01-22T16:58:00Z</dcterms:created>
  <dcterms:modified xsi:type="dcterms:W3CDTF">2015-01-22T18:03:00Z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