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CF" w:rsidRDefault="00192ECF" w:rsidP="00192ECF">
      <w:pPr>
        <w:autoSpaceDE w:val="0"/>
        <w:autoSpaceDN w:val="0"/>
        <w:adjustRightInd w:val="0"/>
        <w:rPr>
          <w:rFonts w:eastAsiaTheme="minorHAnsi"/>
          <w:color w:val="000000"/>
          <w:sz w:val="23"/>
          <w:szCs w:val="23"/>
        </w:rPr>
      </w:pPr>
    </w:p>
    <w:p w:rsidR="00192ECF" w:rsidRDefault="00192ECF" w:rsidP="00192ECF">
      <w:pPr>
        <w:autoSpaceDE w:val="0"/>
        <w:autoSpaceDN w:val="0"/>
        <w:rPr>
          <w:color w:val="000000"/>
          <w:sz w:val="23"/>
          <w:szCs w:val="23"/>
        </w:rPr>
      </w:pPr>
      <w:r>
        <w:rPr>
          <w:color w:val="000000"/>
          <w:sz w:val="23"/>
          <w:szCs w:val="23"/>
        </w:rPr>
        <w:t>Position Number:  00006354 and 00006332</w:t>
      </w:r>
    </w:p>
    <w:p w:rsidR="00192ECF" w:rsidRDefault="00192ECF" w:rsidP="00192ECF">
      <w:pPr>
        <w:autoSpaceDE w:val="0"/>
        <w:autoSpaceDN w:val="0"/>
        <w:rPr>
          <w:color w:val="000000"/>
          <w:sz w:val="23"/>
          <w:szCs w:val="23"/>
        </w:rPr>
      </w:pPr>
      <w:r>
        <w:rPr>
          <w:color w:val="000000"/>
          <w:sz w:val="23"/>
          <w:szCs w:val="23"/>
        </w:rPr>
        <w:t>Department:  Statistical Science</w:t>
      </w:r>
    </w:p>
    <w:p w:rsidR="00192ECF" w:rsidRDefault="00192ECF" w:rsidP="00192ECF">
      <w:pPr>
        <w:autoSpaceDE w:val="0"/>
        <w:autoSpaceDN w:val="0"/>
        <w:rPr>
          <w:color w:val="000000"/>
          <w:sz w:val="23"/>
          <w:szCs w:val="23"/>
        </w:rPr>
      </w:pPr>
      <w:r>
        <w:rPr>
          <w:color w:val="000000"/>
          <w:sz w:val="23"/>
          <w:szCs w:val="23"/>
        </w:rPr>
        <w:t>Title of Position:  Assistant Professor (tenure track)</w:t>
      </w:r>
    </w:p>
    <w:p w:rsidR="00192ECF" w:rsidRDefault="00192ECF" w:rsidP="00192ECF">
      <w:pPr>
        <w:autoSpaceDE w:val="0"/>
        <w:autoSpaceDN w:val="0"/>
        <w:rPr>
          <w:color w:val="000000"/>
          <w:sz w:val="23"/>
          <w:szCs w:val="23"/>
        </w:rPr>
      </w:pPr>
      <w:r>
        <w:rPr>
          <w:color w:val="000000"/>
          <w:sz w:val="23"/>
          <w:szCs w:val="23"/>
        </w:rPr>
        <w:t>Start Date:  August 1, 2017</w:t>
      </w:r>
    </w:p>
    <w:p w:rsidR="00192ECF" w:rsidRDefault="00192ECF" w:rsidP="00192ECF">
      <w:pPr>
        <w:autoSpaceDE w:val="0"/>
        <w:autoSpaceDN w:val="0"/>
        <w:rPr>
          <w:color w:val="000000"/>
          <w:sz w:val="23"/>
          <w:szCs w:val="23"/>
        </w:rPr>
      </w:pPr>
      <w:r>
        <w:rPr>
          <w:color w:val="000000"/>
          <w:sz w:val="23"/>
          <w:szCs w:val="23"/>
        </w:rPr>
        <w:t>Educational Requirements:  Ph.D. in Statistics</w:t>
      </w:r>
    </w:p>
    <w:p w:rsidR="00192ECF" w:rsidRDefault="00192ECF" w:rsidP="00192ECF">
      <w:pPr>
        <w:autoSpaceDE w:val="0"/>
        <w:autoSpaceDN w:val="0"/>
        <w:rPr>
          <w:color w:val="000000"/>
          <w:sz w:val="23"/>
          <w:szCs w:val="23"/>
        </w:rPr>
      </w:pPr>
    </w:p>
    <w:p w:rsidR="00192ECF" w:rsidRDefault="00192ECF" w:rsidP="00192ECF">
      <w:pPr>
        <w:autoSpaceDE w:val="0"/>
        <w:autoSpaceDN w:val="0"/>
        <w:rPr>
          <w:color w:val="000000"/>
          <w:sz w:val="23"/>
          <w:szCs w:val="23"/>
        </w:rPr>
      </w:pPr>
    </w:p>
    <w:p w:rsidR="00192ECF" w:rsidRDefault="00192ECF" w:rsidP="00192ECF">
      <w:pPr>
        <w:autoSpaceDE w:val="0"/>
        <w:autoSpaceDN w:val="0"/>
        <w:jc w:val="center"/>
        <w:rPr>
          <w:color w:val="000000"/>
          <w:sz w:val="23"/>
          <w:szCs w:val="23"/>
        </w:rPr>
      </w:pPr>
    </w:p>
    <w:p w:rsidR="00192ECF" w:rsidRDefault="00192ECF" w:rsidP="00192ECF">
      <w:pPr>
        <w:rPr>
          <w:color w:val="000000"/>
          <w:sz w:val="23"/>
          <w:szCs w:val="23"/>
        </w:rPr>
      </w:pPr>
      <w:proofErr w:type="gramStart"/>
      <w:r>
        <w:rPr>
          <w:color w:val="000000"/>
          <w:sz w:val="23"/>
          <w:szCs w:val="23"/>
        </w:rPr>
        <w:t>Position No. 00006354 and 00006332.</w:t>
      </w:r>
      <w:proofErr w:type="gramEnd"/>
      <w:r>
        <w:rPr>
          <w:color w:val="000000"/>
          <w:sz w:val="23"/>
          <w:szCs w:val="23"/>
        </w:rPr>
        <w:t>  The Department of Statistical Science at Southern Methodist University invites applications for a tenure track Assistant Professor appointment beginning Fall/August 2017. Candidates must hold a Ph.D. in statistics, biostatistics, or related discipline at the time of the appointment. </w:t>
      </w:r>
      <w:r>
        <w:t>Evidence of excellence in teaching at undergraduate and graduate levels is highly favorable. The successful candidate must demonstrate the potential to develop an agenda of independent and collaborative research, and to attract extra-mural funding.</w:t>
      </w:r>
      <w:r>
        <w:rPr>
          <w:color w:val="000000"/>
          <w:sz w:val="23"/>
          <w:szCs w:val="23"/>
        </w:rPr>
        <w:t xml:space="preserve"> Although all sub-disciplines of statistical science will be considered, applicants with background in time series, statistical learning and data mining, and experimental design will be given special attention. Applications may be submitted electronically (</w:t>
      </w:r>
      <w:proofErr w:type="spellStart"/>
      <w:r>
        <w:rPr>
          <w:color w:val="000000"/>
          <w:sz w:val="23"/>
          <w:szCs w:val="23"/>
        </w:rPr>
        <w:t>pdf</w:t>
      </w:r>
      <w:proofErr w:type="spellEnd"/>
      <w:r>
        <w:rPr>
          <w:color w:val="000000"/>
          <w:sz w:val="23"/>
          <w:szCs w:val="23"/>
        </w:rPr>
        <w:t xml:space="preserve"> format preferred) or by letter and should include a statement of research and teaching interests, curriculum vitae and contact information for three references.</w:t>
      </w:r>
    </w:p>
    <w:p w:rsidR="00192ECF" w:rsidRDefault="00192ECF" w:rsidP="00192ECF">
      <w:pPr>
        <w:rPr>
          <w:color w:val="000000"/>
          <w:sz w:val="23"/>
          <w:szCs w:val="23"/>
        </w:rPr>
      </w:pPr>
    </w:p>
    <w:p w:rsidR="00192ECF" w:rsidRDefault="00192ECF" w:rsidP="00192ECF">
      <w:pPr>
        <w:rPr>
          <w:color w:val="000000"/>
          <w:sz w:val="23"/>
          <w:szCs w:val="23"/>
        </w:rPr>
      </w:pPr>
      <w:r>
        <w:rPr>
          <w:color w:val="000000"/>
          <w:sz w:val="23"/>
          <w:szCs w:val="23"/>
        </w:rPr>
        <w:t xml:space="preserve">To insure full consideration, the application must be received by November 15, 2016, but the committee will continue to accept applications until the position is filled.  Applications should be sent to Sheila Crain, Department of Statistical Science, Southern Methodist University, </w:t>
      </w:r>
      <w:proofErr w:type="gramStart"/>
      <w:r>
        <w:rPr>
          <w:color w:val="000000"/>
          <w:sz w:val="23"/>
          <w:szCs w:val="23"/>
        </w:rPr>
        <w:t>P.O. Box 750332, Dallas, Texas</w:t>
      </w:r>
      <w:proofErr w:type="gramEnd"/>
      <w:r>
        <w:rPr>
          <w:color w:val="000000"/>
          <w:sz w:val="23"/>
          <w:szCs w:val="23"/>
        </w:rPr>
        <w:t xml:space="preserve"> 75275 or to </w:t>
      </w:r>
      <w:hyperlink r:id="rId5" w:history="1">
        <w:r>
          <w:rPr>
            <w:rStyle w:val="Hyperlink"/>
            <w:sz w:val="23"/>
            <w:szCs w:val="23"/>
          </w:rPr>
          <w:t>scrain@smu.edu</w:t>
        </w:r>
      </w:hyperlink>
      <w:r>
        <w:rPr>
          <w:color w:val="000000"/>
          <w:sz w:val="23"/>
          <w:szCs w:val="23"/>
        </w:rPr>
        <w:t xml:space="preserve">.  </w:t>
      </w:r>
      <w:r w:rsidRPr="00514B46">
        <w:rPr>
          <w:sz w:val="23"/>
          <w:szCs w:val="23"/>
        </w:rPr>
        <w:t xml:space="preserve">Southern Methodist University will not discriminate in any program or activity on the basis of race, color, religion, national origin, sex, age, disability, genetic information, veteran status, sexual orientation, or gender identity and expression. </w:t>
      </w:r>
      <w:r>
        <w:rPr>
          <w:color w:val="000000"/>
          <w:sz w:val="23"/>
          <w:szCs w:val="23"/>
        </w:rPr>
        <w:t xml:space="preserve">SMU is also committed to the principle of nondiscrimination on the basis of sexual orientation. Hiring is contingent upon the satisfactory completion of a background check.  </w:t>
      </w:r>
    </w:p>
    <w:p w:rsidR="00192ECF" w:rsidRPr="008F08CD" w:rsidRDefault="00192ECF" w:rsidP="00192ECF">
      <w:pPr>
        <w:rPr>
          <w:rFonts w:eastAsiaTheme="minorHAnsi"/>
          <w:color w:val="000000"/>
          <w:sz w:val="23"/>
          <w:szCs w:val="23"/>
        </w:rPr>
      </w:pPr>
    </w:p>
    <w:p w:rsidR="00192ECF" w:rsidRPr="00514B46" w:rsidRDefault="00192ECF" w:rsidP="00192ECF">
      <w:pPr>
        <w:jc w:val="both"/>
        <w:rPr>
          <w:sz w:val="23"/>
          <w:szCs w:val="23"/>
        </w:rPr>
      </w:pPr>
      <w:r w:rsidRPr="00514B46">
        <w:rPr>
          <w:sz w:val="23"/>
          <w:szCs w:val="23"/>
        </w:rPr>
        <w:t xml:space="preserve">The Executive Director for Access and Equity/Title IX Coordinator is designated to handle inquiries regarding nondiscrimination policies and may be reached at the Perkins Administration Building, Room 204, 6425 Boaz Lane, Dallas, TX 75205, 214-768-3601, accessequity@smu.edu.  </w:t>
      </w:r>
    </w:p>
    <w:p w:rsidR="00192ECF" w:rsidRDefault="00192ECF" w:rsidP="00192ECF">
      <w:pPr>
        <w:rPr>
          <w:color w:val="000000"/>
          <w:sz w:val="23"/>
          <w:szCs w:val="23"/>
        </w:rPr>
      </w:pPr>
    </w:p>
    <w:p w:rsidR="006039C4" w:rsidRDefault="00192ECF">
      <w:bookmarkStart w:id="0" w:name="_GoBack"/>
      <w:bookmarkEnd w:id="0"/>
    </w:p>
    <w:sectPr w:rsidR="006039C4" w:rsidSect="00A1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CF"/>
    <w:rsid w:val="00164360"/>
    <w:rsid w:val="00192ECF"/>
    <w:rsid w:val="00BC30EA"/>
    <w:rsid w:val="00D3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99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C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E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C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rain@sm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Monnie McGee</dc:creator>
  <cp:keywords/>
  <dc:description/>
  <cp:lastModifiedBy>Monnie McGee</cp:lastModifiedBy>
  <cp:revision>1</cp:revision>
  <dcterms:created xsi:type="dcterms:W3CDTF">2016-11-15T15:24:00Z</dcterms:created>
  <dcterms:modified xsi:type="dcterms:W3CDTF">2016-11-15T15:25:00Z</dcterms:modified>
</cp:coreProperties>
</file>